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B751E3" w:rsidRPr="006D1EE0" w:rsidRDefault="000A55B2" w:rsidP="006D1EE0">
      <w:pPr>
        <w:shd w:val="clear" w:color="auto" w:fill="FFFFFF" w:themeFill="background1"/>
        <w:rPr>
          <w:color w:val="000000" w:themeColor="text1"/>
        </w:rPr>
      </w:pPr>
      <w:r w:rsidRPr="006D1EE0">
        <w:rPr>
          <w:color w:val="000000" w:themeColor="text1"/>
        </w:rPr>
        <w:t xml:space="preserve">                                                                                 </w:t>
      </w:r>
      <w:r w:rsidR="00883B29" w:rsidRPr="006D1EE0">
        <w:rPr>
          <w:color w:val="000000" w:themeColor="text1"/>
        </w:rPr>
        <w:t>ДОГОВОР</w:t>
      </w:r>
      <w:r w:rsidR="00883B29" w:rsidRPr="006D1EE0">
        <w:rPr>
          <w:color w:val="000000" w:themeColor="text1"/>
        </w:rPr>
        <w:br/>
      </w:r>
      <w:r w:rsidR="00B751E3" w:rsidRPr="006D1EE0">
        <w:rPr>
          <w:color w:val="000000" w:themeColor="text1"/>
        </w:rPr>
        <w:t xml:space="preserve">                                 </w:t>
      </w:r>
      <w:r w:rsidR="00883B29" w:rsidRPr="006D1EE0">
        <w:rPr>
          <w:color w:val="000000" w:themeColor="text1"/>
        </w:rPr>
        <w:t>поручения на организацию и проведение торгов</w:t>
      </w:r>
      <w:r w:rsidR="00883B29" w:rsidRPr="006D1EE0">
        <w:rPr>
          <w:color w:val="000000" w:themeColor="text1"/>
        </w:rPr>
        <w:br/>
      </w:r>
      <w:r w:rsidR="00B751E3" w:rsidRPr="006D1EE0">
        <w:rPr>
          <w:color w:val="000000" w:themeColor="text1"/>
        </w:rPr>
        <w:t xml:space="preserve">Г. Благовещенск                                                                             </w:t>
      </w:r>
      <w:r w:rsidRPr="006D1EE0">
        <w:rPr>
          <w:color w:val="000000" w:themeColor="text1"/>
        </w:rPr>
        <w:t xml:space="preserve">                                   </w:t>
      </w:r>
      <w:r w:rsidR="00F83D31">
        <w:rPr>
          <w:color w:val="000000" w:themeColor="text1"/>
        </w:rPr>
        <w:t xml:space="preserve"> "01"  марта  2016</w:t>
      </w:r>
      <w:r w:rsidR="00883B29" w:rsidRPr="006D1EE0">
        <w:rPr>
          <w:color w:val="000000" w:themeColor="text1"/>
        </w:rPr>
        <w:t xml:space="preserve"> г.</w:t>
      </w:r>
      <w:r w:rsidR="00883B29" w:rsidRPr="006D1EE0">
        <w:rPr>
          <w:color w:val="000000" w:themeColor="text1"/>
        </w:rPr>
        <w:br/>
      </w:r>
    </w:p>
    <w:p w:rsidR="00E83469" w:rsidRPr="006D1EE0" w:rsidRDefault="00417BC4" w:rsidP="006D1EE0">
      <w:pPr>
        <w:shd w:val="clear" w:color="auto" w:fill="FFFFFF" w:themeFill="background1"/>
        <w:rPr>
          <w:color w:val="000000" w:themeColor="text1"/>
        </w:rPr>
      </w:pPr>
      <w:r>
        <w:rPr>
          <w:sz w:val="24"/>
          <w:szCs w:val="24"/>
        </w:rPr>
        <w:t>Конкурсный управляющий</w:t>
      </w:r>
      <w:r w:rsidRPr="00AC6665">
        <w:rPr>
          <w:sz w:val="24"/>
          <w:szCs w:val="24"/>
        </w:rPr>
        <w:t xml:space="preserve"> ООО «Ра</w:t>
      </w:r>
      <w:r>
        <w:rPr>
          <w:sz w:val="24"/>
          <w:szCs w:val="24"/>
        </w:rPr>
        <w:t>йонная котельная - 1» Катричева</w:t>
      </w:r>
      <w:r w:rsidRPr="00AC6665">
        <w:rPr>
          <w:sz w:val="24"/>
          <w:szCs w:val="24"/>
        </w:rPr>
        <w:t xml:space="preserve"> Т. Е</w:t>
      </w:r>
      <w:r>
        <w:rPr>
          <w:sz w:val="24"/>
          <w:szCs w:val="24"/>
        </w:rPr>
        <w:t xml:space="preserve">. </w:t>
      </w:r>
      <w:r w:rsidRPr="00AC6665">
        <w:rPr>
          <w:sz w:val="24"/>
          <w:szCs w:val="24"/>
        </w:rPr>
        <w:t xml:space="preserve"> (ИНН 2807051085, 67</w:t>
      </w:r>
      <w:bookmarkStart w:id="0" w:name="_GoBack"/>
      <w:bookmarkEnd w:id="0"/>
      <w:r w:rsidRPr="00AC6665">
        <w:rPr>
          <w:sz w:val="24"/>
          <w:szCs w:val="24"/>
        </w:rPr>
        <w:t xml:space="preserve">6450, Амурская область, г. Свободный, ул. Шатковская, д. 36). </w:t>
      </w:r>
      <w:r w:rsidR="00B751E3" w:rsidRPr="006D1EE0">
        <w:rPr>
          <w:color w:val="000000" w:themeColor="text1"/>
        </w:rPr>
        <w:t xml:space="preserve">  </w:t>
      </w:r>
      <w:r w:rsidR="00883B29" w:rsidRPr="006D1EE0">
        <w:rPr>
          <w:color w:val="000000" w:themeColor="text1"/>
        </w:rPr>
        <w:t>, именуемый в дальнейшем "Доверитель", с</w:t>
      </w:r>
      <w:r w:rsidR="00B751E3" w:rsidRPr="006D1EE0">
        <w:rPr>
          <w:color w:val="000000" w:themeColor="text1"/>
        </w:rPr>
        <w:t xml:space="preserve"> одной стороны, и  ООО "127 Меридиан</w:t>
      </w:r>
      <w:r w:rsidR="00883B29" w:rsidRPr="006D1EE0">
        <w:rPr>
          <w:color w:val="000000" w:themeColor="text1"/>
        </w:rPr>
        <w:t>", именуемая в дальнейшем "Повер</w:t>
      </w:r>
      <w:r w:rsidR="00B751E3" w:rsidRPr="006D1EE0">
        <w:rPr>
          <w:color w:val="000000" w:themeColor="text1"/>
        </w:rPr>
        <w:t>енный", в лице  директора Шаршова А.В.</w:t>
      </w:r>
      <w:r w:rsidR="00883B29" w:rsidRPr="006D1EE0">
        <w:rPr>
          <w:color w:val="000000" w:themeColor="text1"/>
        </w:rPr>
        <w:t>, действ</w:t>
      </w:r>
      <w:r w:rsidR="00B751E3" w:rsidRPr="006D1EE0">
        <w:rPr>
          <w:color w:val="000000" w:themeColor="text1"/>
        </w:rPr>
        <w:t>ующего на основании устава</w:t>
      </w:r>
      <w:r w:rsidR="00883B29" w:rsidRPr="006D1EE0">
        <w:rPr>
          <w:color w:val="000000" w:themeColor="text1"/>
        </w:rPr>
        <w:t>, с другой стороны, заключили настоящий Договор на организацию и проведение торгов по про</w:t>
      </w:r>
      <w:r w:rsidR="00B751E3" w:rsidRPr="006D1EE0">
        <w:rPr>
          <w:color w:val="000000" w:themeColor="text1"/>
        </w:rPr>
        <w:t xml:space="preserve">даже имущества </w:t>
      </w:r>
      <w:r w:rsidR="00883B29" w:rsidRPr="006D1EE0">
        <w:rPr>
          <w:color w:val="000000" w:themeColor="text1"/>
        </w:rPr>
        <w:t xml:space="preserve"> (в дальнейшем - Договор) о нижеследующем. Доверитель и Поверенный именуются в дальнейшем по отдельности "Сторона", совместно "Стороны".</w:t>
      </w:r>
      <w:r w:rsidR="00883B29" w:rsidRPr="006D1EE0">
        <w:rPr>
          <w:color w:val="000000" w:themeColor="text1"/>
        </w:rPr>
        <w:br/>
        <w:t>Преамбула</w:t>
      </w:r>
      <w:r w:rsidR="00883B29" w:rsidRPr="006D1EE0">
        <w:rPr>
          <w:color w:val="000000" w:themeColor="text1"/>
        </w:rPr>
        <w:br/>
        <w:t>А. Основанием заключения</w:t>
      </w:r>
      <w:r w:rsidRPr="00417BC4">
        <w:rPr>
          <w:sz w:val="24"/>
          <w:szCs w:val="24"/>
        </w:rPr>
        <w:t xml:space="preserve"> </w:t>
      </w:r>
      <w:r w:rsidRPr="00AC6665">
        <w:rPr>
          <w:sz w:val="24"/>
          <w:szCs w:val="24"/>
        </w:rPr>
        <w:t>ООО «Ра</w:t>
      </w:r>
      <w:r>
        <w:rPr>
          <w:sz w:val="24"/>
          <w:szCs w:val="24"/>
        </w:rPr>
        <w:t xml:space="preserve">йонная котельная - 1» </w:t>
      </w:r>
      <w:r>
        <w:rPr>
          <w:color w:val="000000" w:themeColor="text1"/>
        </w:rPr>
        <w:t xml:space="preserve"> </w:t>
      </w:r>
      <w:r w:rsidR="00883B29" w:rsidRPr="006D1EE0">
        <w:rPr>
          <w:color w:val="000000" w:themeColor="text1"/>
        </w:rPr>
        <w:t xml:space="preserve"> Договора являются требования законодательства РФ и решение комит</w:t>
      </w:r>
      <w:r w:rsidR="00E83469" w:rsidRPr="006D1EE0">
        <w:rPr>
          <w:color w:val="000000" w:themeColor="text1"/>
        </w:rPr>
        <w:t>ета креди</w:t>
      </w:r>
      <w:r>
        <w:rPr>
          <w:color w:val="000000" w:themeColor="text1"/>
        </w:rPr>
        <w:t xml:space="preserve">торов </w:t>
      </w:r>
      <w:r w:rsidR="00E83469" w:rsidRPr="006D1EE0">
        <w:rPr>
          <w:color w:val="000000" w:themeColor="text1"/>
        </w:rPr>
        <w:t xml:space="preserve"> </w:t>
      </w:r>
      <w:r w:rsidR="00883B29" w:rsidRPr="006D1EE0">
        <w:rPr>
          <w:color w:val="000000" w:themeColor="text1"/>
        </w:rPr>
        <w:t xml:space="preserve"> о поручении организации и проведения торгов по реализации имущества в процессе конкурсного производства специализированной организации.</w:t>
      </w:r>
      <w:r w:rsidR="00883B29" w:rsidRPr="006D1EE0">
        <w:rPr>
          <w:color w:val="000000" w:themeColor="text1"/>
        </w:rPr>
        <w:br/>
        <w:t>Б. Поверенный не является заинтересованным лицом как конкурсного управляющего, так и должников.</w:t>
      </w:r>
      <w:r w:rsidR="00883B29" w:rsidRPr="006D1EE0">
        <w:rPr>
          <w:color w:val="000000" w:themeColor="text1"/>
        </w:rPr>
        <w:br/>
      </w:r>
      <w:r w:rsidR="000A55B2" w:rsidRPr="006D1EE0">
        <w:rPr>
          <w:color w:val="000000" w:themeColor="text1"/>
        </w:rPr>
        <w:t xml:space="preserve">   </w:t>
      </w:r>
      <w:r w:rsidR="00E83469" w:rsidRPr="006D1EE0">
        <w:rPr>
          <w:color w:val="000000" w:themeColor="text1"/>
        </w:rPr>
        <w:t xml:space="preserve"> </w:t>
      </w:r>
      <w:r w:rsidR="000A55B2" w:rsidRPr="006D1EE0">
        <w:rPr>
          <w:color w:val="000000" w:themeColor="text1"/>
        </w:rPr>
        <w:t xml:space="preserve">                                                            </w:t>
      </w:r>
      <w:r w:rsidR="00E83469" w:rsidRPr="006D1EE0">
        <w:rPr>
          <w:color w:val="000000" w:themeColor="text1"/>
        </w:rPr>
        <w:t>1.Предмет</w:t>
      </w:r>
      <w:r w:rsidR="000A55B2" w:rsidRPr="006D1EE0">
        <w:rPr>
          <w:color w:val="000000" w:themeColor="text1"/>
        </w:rPr>
        <w:t xml:space="preserve"> д</w:t>
      </w:r>
      <w:r w:rsidR="00883B29" w:rsidRPr="006D1EE0">
        <w:rPr>
          <w:color w:val="000000" w:themeColor="text1"/>
        </w:rPr>
        <w:t>оговора</w:t>
      </w:r>
      <w:r w:rsidR="00883B29" w:rsidRPr="006D1EE0">
        <w:rPr>
          <w:color w:val="000000" w:themeColor="text1"/>
        </w:rPr>
        <w:br/>
        <w:t>1.1. Поверенный обязуется по заданию Доверителя произвести организацию и проведение торгов по реализации имущества (в дальнейшем - поручение).</w:t>
      </w:r>
      <w:r w:rsidR="00883B29" w:rsidRPr="006D1EE0">
        <w:rPr>
          <w:color w:val="000000" w:themeColor="text1"/>
        </w:rPr>
        <w:br/>
        <w:t>1.2. Поручение выполняется Поверенным лицом. Привлечение Поверенным к выполнению поручения третьих лиц осуществляется с письменного согласия Доверителя. Во всех случаях Поверенный несет ответственность за действия лиц, привлекаемых к выполнению поручения по его инициативе.</w:t>
      </w:r>
      <w:r w:rsidR="00883B29" w:rsidRPr="006D1EE0">
        <w:rPr>
          <w:color w:val="000000" w:themeColor="text1"/>
        </w:rPr>
        <w:br/>
        <w:t>1.3. Доверитель обязуется принять выполненную Поверенным работу и оплатить ее в размере и порядке, которые предусмотрены разделом 2 настоящего Договора.</w:t>
      </w:r>
      <w:r w:rsidR="00883B29" w:rsidRPr="006D1EE0">
        <w:rPr>
          <w:color w:val="000000" w:themeColor="text1"/>
        </w:rPr>
        <w:br/>
        <w:t>1.4. За совершение действий, указанных в п. 1.1 настоящего Договора, Доверитель обязуется уплатить Поверенному возн</w:t>
      </w:r>
      <w:r w:rsidR="00E83469" w:rsidRPr="006D1EE0">
        <w:rPr>
          <w:color w:val="000000" w:themeColor="text1"/>
        </w:rPr>
        <w:t>аграждение в размере 3 % от</w:t>
      </w:r>
      <w:r>
        <w:rPr>
          <w:color w:val="000000" w:themeColor="text1"/>
        </w:rPr>
        <w:t xml:space="preserve"> суммы реализованного имущества, но не менее 5 000 (пяти тысяч) рублей.</w:t>
      </w:r>
      <w:r w:rsidR="00883B29" w:rsidRPr="006D1EE0">
        <w:rPr>
          <w:color w:val="000000" w:themeColor="text1"/>
        </w:rPr>
        <w:br/>
        <w:t>1.5.</w:t>
      </w:r>
      <w:r>
        <w:rPr>
          <w:color w:val="000000" w:themeColor="text1"/>
        </w:rPr>
        <w:t xml:space="preserve"> Срок выполнения поручения – один год</w:t>
      </w:r>
      <w:r w:rsidR="00883B29" w:rsidRPr="006D1EE0">
        <w:rPr>
          <w:color w:val="000000" w:themeColor="text1"/>
        </w:rPr>
        <w:t xml:space="preserve"> со дня получения Поверенным от Доверителя документации, необходимой для проведения торгов.</w:t>
      </w:r>
      <w:r w:rsidR="00883B29" w:rsidRPr="006D1EE0">
        <w:rPr>
          <w:color w:val="000000" w:themeColor="text1"/>
        </w:rPr>
        <w:br/>
        <w:t>1.6. При выполнении поручения Поверенный руководствуе</w:t>
      </w:r>
      <w:r w:rsidR="00E83469" w:rsidRPr="006D1EE0">
        <w:rPr>
          <w:color w:val="000000" w:themeColor="text1"/>
        </w:rPr>
        <w:t xml:space="preserve">тся заданием Доверителя , а также </w:t>
      </w:r>
      <w:r w:rsidR="00883B29" w:rsidRPr="006D1EE0">
        <w:rPr>
          <w:color w:val="000000" w:themeColor="text1"/>
        </w:rPr>
        <w:t>Договором и действующим законодательством.</w:t>
      </w:r>
      <w:r w:rsidR="00883B29" w:rsidRPr="006D1EE0">
        <w:rPr>
          <w:color w:val="000000" w:themeColor="text1"/>
        </w:rPr>
        <w:br/>
        <w:t>2. Вознаграждение и порядок расчета</w:t>
      </w:r>
      <w:r w:rsidR="00883B29" w:rsidRPr="006D1EE0">
        <w:rPr>
          <w:color w:val="000000" w:themeColor="text1"/>
        </w:rPr>
        <w:br/>
        <w:t>2.1. Денежные средства, вырученные от реализации имущества</w:t>
      </w:r>
      <w:r w:rsidR="00FF225C">
        <w:rPr>
          <w:color w:val="000000" w:themeColor="text1"/>
        </w:rPr>
        <w:t xml:space="preserve"> (в ходе торгов)</w:t>
      </w:r>
      <w:r w:rsidR="00883B29" w:rsidRPr="006D1EE0">
        <w:rPr>
          <w:color w:val="000000" w:themeColor="text1"/>
        </w:rPr>
        <w:t>, поступают на счет конкурсног</w:t>
      </w:r>
      <w:r>
        <w:rPr>
          <w:color w:val="000000" w:themeColor="text1"/>
        </w:rPr>
        <w:t>о производства  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D67F8" w:rsidRDefault="00E83469" w:rsidP="006D1EE0">
      <w:pPr>
        <w:shd w:val="clear" w:color="auto" w:fill="FFFFFF" w:themeFill="background1"/>
        <w:rPr>
          <w:color w:val="000000" w:themeColor="text1"/>
        </w:rPr>
      </w:pPr>
      <w:r w:rsidRPr="006D1EE0">
        <w:rPr>
          <w:color w:val="000000" w:themeColor="text1"/>
        </w:rPr>
        <w:t>2.2. В течение пяти</w:t>
      </w:r>
      <w:r w:rsidR="00883B29" w:rsidRPr="006D1EE0">
        <w:rPr>
          <w:color w:val="000000" w:themeColor="text1"/>
        </w:rPr>
        <w:t xml:space="preserve"> календарных дней после реали</w:t>
      </w:r>
      <w:r w:rsidRPr="006D1EE0">
        <w:rPr>
          <w:color w:val="000000" w:themeColor="text1"/>
        </w:rPr>
        <w:t xml:space="preserve">зации имущества Стороны подписывают акт </w:t>
      </w:r>
      <w:r w:rsidR="00883B29" w:rsidRPr="006D1EE0">
        <w:rPr>
          <w:color w:val="000000" w:themeColor="text1"/>
        </w:rPr>
        <w:t>приема-передачи выполненных работ.</w:t>
      </w:r>
      <w:r w:rsidR="00883B29" w:rsidRPr="006D1EE0">
        <w:rPr>
          <w:color w:val="000000" w:themeColor="text1"/>
        </w:rPr>
        <w:br/>
      </w:r>
      <w:r w:rsidR="000A55B2" w:rsidRPr="006D1EE0">
        <w:rPr>
          <w:color w:val="000000" w:themeColor="text1"/>
        </w:rPr>
        <w:t>Если имущество</w:t>
      </w:r>
      <w:r w:rsidR="00883B29" w:rsidRPr="006D1EE0">
        <w:rPr>
          <w:color w:val="000000" w:themeColor="text1"/>
        </w:rPr>
        <w:t xml:space="preserve"> не реализ</w:t>
      </w:r>
      <w:r w:rsidR="000A55B2" w:rsidRPr="006D1EE0">
        <w:rPr>
          <w:color w:val="000000" w:themeColor="text1"/>
        </w:rPr>
        <w:t>о</w:t>
      </w:r>
      <w:r w:rsidR="002B2911">
        <w:rPr>
          <w:color w:val="000000" w:themeColor="text1"/>
        </w:rPr>
        <w:t>вана по истечении одного года</w:t>
      </w:r>
      <w:r w:rsidR="00883B29" w:rsidRPr="006D1EE0">
        <w:rPr>
          <w:color w:val="000000" w:themeColor="text1"/>
        </w:rPr>
        <w:t>, Стороны подписывают акт о расторжении Договора в течение 3 рабочих дней с момента</w:t>
      </w:r>
      <w:r w:rsidR="00CD67F8">
        <w:rPr>
          <w:color w:val="000000" w:themeColor="text1"/>
        </w:rPr>
        <w:t xml:space="preserve"> истечения </w:t>
      </w:r>
      <w:r w:rsidR="00883B29" w:rsidRPr="006D1EE0">
        <w:rPr>
          <w:color w:val="000000" w:themeColor="text1"/>
        </w:rPr>
        <w:t>срока.</w:t>
      </w:r>
      <w:r w:rsidR="00883B29" w:rsidRPr="006D1EE0">
        <w:rPr>
          <w:color w:val="000000" w:themeColor="text1"/>
        </w:rPr>
        <w:br/>
        <w:t>2.3. Вознагражд</w:t>
      </w:r>
      <w:r w:rsidR="000A55B2" w:rsidRPr="006D1EE0">
        <w:rPr>
          <w:color w:val="000000" w:themeColor="text1"/>
        </w:rPr>
        <w:t>ение Поверенного составляет 3</w:t>
      </w:r>
      <w:r w:rsidR="00883B29" w:rsidRPr="006D1EE0">
        <w:rPr>
          <w:color w:val="000000" w:themeColor="text1"/>
        </w:rPr>
        <w:t>% от суммы реал</w:t>
      </w:r>
      <w:r w:rsidR="000A55B2" w:rsidRPr="006D1EE0">
        <w:rPr>
          <w:color w:val="000000" w:themeColor="text1"/>
        </w:rPr>
        <w:t>изации иму</w:t>
      </w:r>
      <w:r w:rsidR="00897181">
        <w:rPr>
          <w:color w:val="000000" w:themeColor="text1"/>
        </w:rPr>
        <w:t>щества</w:t>
      </w:r>
      <w:r w:rsidR="002B2911">
        <w:rPr>
          <w:color w:val="000000" w:themeColor="text1"/>
        </w:rPr>
        <w:t>, но не  менее 5 000 (пяти тысяч) рублей за каждые проведенные торги</w:t>
      </w:r>
      <w:r w:rsidR="00883B29" w:rsidRPr="006D1EE0">
        <w:rPr>
          <w:color w:val="000000" w:themeColor="text1"/>
        </w:rPr>
        <w:t>.</w:t>
      </w:r>
      <w:r w:rsidR="002B2911">
        <w:rPr>
          <w:color w:val="000000" w:themeColor="text1"/>
        </w:rPr>
        <w:t xml:space="preserve"> </w:t>
      </w:r>
      <w:r w:rsidR="00303388">
        <w:rPr>
          <w:color w:val="000000" w:themeColor="text1"/>
        </w:rPr>
        <w:t>НДС не облагается.</w:t>
      </w:r>
      <w:r w:rsidR="00883B29" w:rsidRPr="006D1EE0">
        <w:rPr>
          <w:color w:val="000000" w:themeColor="text1"/>
        </w:rPr>
        <w:br/>
        <w:t>2.4. В случае несвоевременной сдачи работ Поверенный выплачива</w:t>
      </w:r>
      <w:r w:rsidR="000A55B2" w:rsidRPr="006D1EE0">
        <w:rPr>
          <w:color w:val="000000" w:themeColor="text1"/>
        </w:rPr>
        <w:t xml:space="preserve">ет Доверителю пеню в </w:t>
      </w:r>
      <w:r w:rsidR="000A55B2" w:rsidRPr="006D1EE0">
        <w:rPr>
          <w:color w:val="000000" w:themeColor="text1"/>
        </w:rPr>
        <w:lastRenderedPageBreak/>
        <w:t>размере 0.01</w:t>
      </w:r>
      <w:r w:rsidR="00883B29" w:rsidRPr="006D1EE0">
        <w:rPr>
          <w:color w:val="000000" w:themeColor="text1"/>
        </w:rPr>
        <w:t>% от стоимости работы, сдача которой просрочена, в день.</w:t>
      </w:r>
      <w:r w:rsidR="00883B29" w:rsidRPr="006D1EE0">
        <w:rPr>
          <w:color w:val="000000" w:themeColor="text1"/>
        </w:rPr>
        <w:br/>
        <w:t>2.5. В случае просрочки перечисления Поверенному вознаграждения Доверите</w:t>
      </w:r>
      <w:r w:rsidR="000A55B2" w:rsidRPr="006D1EE0">
        <w:rPr>
          <w:color w:val="000000" w:themeColor="text1"/>
        </w:rPr>
        <w:t>ль уплачивает пеню в размере 0.01</w:t>
      </w:r>
      <w:r w:rsidR="00883B29" w:rsidRPr="006D1EE0">
        <w:rPr>
          <w:color w:val="000000" w:themeColor="text1"/>
        </w:rPr>
        <w:t>% просроченной суммы за каждый день просрочки платежа в день.</w:t>
      </w:r>
      <w:r w:rsidR="00883B29" w:rsidRPr="006D1EE0">
        <w:rPr>
          <w:color w:val="000000" w:themeColor="text1"/>
        </w:rPr>
        <w:br/>
        <w:t>3. Порядок приемки-передачи работ</w:t>
      </w:r>
      <w:r w:rsidR="00883B29" w:rsidRPr="006D1EE0">
        <w:rPr>
          <w:color w:val="000000" w:themeColor="text1"/>
        </w:rPr>
        <w:br/>
        <w:t>3.1. По результатам выполнения поручения Поверенный должен предостав</w:t>
      </w:r>
      <w:r w:rsidR="002B2911">
        <w:rPr>
          <w:color w:val="000000" w:themeColor="text1"/>
        </w:rPr>
        <w:t>ить Доверителю отчет о выполнении работ</w:t>
      </w:r>
      <w:r w:rsidR="00883B29" w:rsidRPr="006D1EE0">
        <w:rPr>
          <w:color w:val="000000" w:themeColor="text1"/>
        </w:rPr>
        <w:t>.</w:t>
      </w:r>
      <w:r w:rsidR="00883B29" w:rsidRPr="006D1EE0">
        <w:rPr>
          <w:color w:val="000000" w:themeColor="text1"/>
        </w:rPr>
        <w:br/>
        <w:t>Датой выполнения работы считается дата подписания Сторонами акта приемки-передачи работ. Работа считается принятой, если Доверитель в течение 3 календарных дней после получения отчета не предъявил Поверенному письменных претензий.</w:t>
      </w:r>
      <w:r w:rsidR="00883B29" w:rsidRPr="006D1EE0">
        <w:rPr>
          <w:color w:val="000000" w:themeColor="text1"/>
        </w:rPr>
        <w:br/>
        <w:t>3.2. В случае предъявления претензий, которые должны быть изложены Доверителем Поверенному в письменной форме, Поверенный должен предоставить Доверителю обоснованный письменный ответ. Срок рассмотрения претензии Поверенным - три календарных дня после ее получения.</w:t>
      </w:r>
      <w:r w:rsidR="00883B29" w:rsidRPr="006D1EE0">
        <w:rPr>
          <w:color w:val="000000" w:themeColor="text1"/>
        </w:rPr>
        <w:br/>
        <w:t>3.3. В случае если путем переговоров и рассмотрения письменных претензий Стороны не придут к согласию, что повлечет невозможность подписания акта приемки-передачи работ, спорный вопрос передается на рассмотрение суда, предусмотренного Договором.</w:t>
      </w:r>
      <w:r w:rsidR="00883B29" w:rsidRPr="006D1EE0">
        <w:rPr>
          <w:color w:val="000000" w:themeColor="text1"/>
        </w:rPr>
        <w:br/>
        <w:t>4. Права и обязанности сторон</w:t>
      </w:r>
      <w:r w:rsidR="00883B29" w:rsidRPr="006D1EE0">
        <w:rPr>
          <w:color w:val="000000" w:themeColor="text1"/>
        </w:rPr>
        <w:br/>
        <w:t>4.1. Доверитель обязан:</w:t>
      </w:r>
      <w:r w:rsidR="00883B29" w:rsidRPr="006D1EE0">
        <w:rPr>
          <w:color w:val="000000" w:themeColor="text1"/>
        </w:rPr>
        <w:br/>
        <w:t>4.1.1. Предоставить Поверенному по его требованию документы и информацию, необходимые для исполнения поручения, предусмотренного настоящим Договором.</w:t>
      </w:r>
      <w:r w:rsidR="00883B29" w:rsidRPr="006D1EE0">
        <w:rPr>
          <w:color w:val="000000" w:themeColor="text1"/>
        </w:rPr>
        <w:br/>
        <w:t>4.1.2. Предоставлять оригиналы документов, необходимых для реализации имущества.</w:t>
      </w:r>
      <w:r w:rsidR="00883B29" w:rsidRPr="006D1EE0">
        <w:rPr>
          <w:color w:val="000000" w:themeColor="text1"/>
        </w:rPr>
        <w:br/>
        <w:t>4.1.3. Своевременно оплатить выполненную работу.</w:t>
      </w:r>
      <w:r w:rsidR="00883B29" w:rsidRPr="006D1EE0">
        <w:rPr>
          <w:color w:val="000000" w:themeColor="text1"/>
        </w:rPr>
        <w:br/>
        <w:t>4.1.4. Осуществлять контроль за реализацией имущества.</w:t>
      </w:r>
      <w:r w:rsidR="00883B29" w:rsidRPr="006D1EE0">
        <w:rPr>
          <w:color w:val="000000" w:themeColor="text1"/>
        </w:rPr>
        <w:br/>
        <w:t>4.2. Поверенный обязан:</w:t>
      </w:r>
      <w:r w:rsidR="00883B29" w:rsidRPr="006D1EE0">
        <w:rPr>
          <w:color w:val="000000" w:themeColor="text1"/>
        </w:rPr>
        <w:br/>
        <w:t>4.2.1. Реал</w:t>
      </w:r>
      <w:r w:rsidR="00C85CAA">
        <w:rPr>
          <w:color w:val="000000" w:themeColor="text1"/>
        </w:rPr>
        <w:t xml:space="preserve">изовать имущество в </w:t>
      </w:r>
      <w:r w:rsidR="00883B29" w:rsidRPr="006D1EE0">
        <w:rPr>
          <w:color w:val="000000" w:themeColor="text1"/>
        </w:rPr>
        <w:t xml:space="preserve"> срок</w:t>
      </w:r>
      <w:r w:rsidR="00C85CAA">
        <w:rPr>
          <w:color w:val="000000" w:themeColor="text1"/>
        </w:rPr>
        <w:t xml:space="preserve"> до одного года</w:t>
      </w:r>
      <w:r w:rsidR="00883B29" w:rsidRPr="006D1EE0">
        <w:rPr>
          <w:color w:val="000000" w:themeColor="text1"/>
        </w:rPr>
        <w:t xml:space="preserve"> со дня получения необходимой документации.</w:t>
      </w:r>
      <w:r w:rsidR="00883B29" w:rsidRPr="006D1EE0">
        <w:rPr>
          <w:color w:val="000000" w:themeColor="text1"/>
        </w:rPr>
        <w:br/>
        <w:t>4.2.2. Опубликовать</w:t>
      </w:r>
      <w:r w:rsidR="000A55B2" w:rsidRPr="006D1EE0">
        <w:rPr>
          <w:color w:val="000000" w:themeColor="text1"/>
        </w:rPr>
        <w:t xml:space="preserve"> на ЭТП</w:t>
      </w:r>
      <w:r w:rsidR="00883B29" w:rsidRPr="006D1EE0">
        <w:rPr>
          <w:color w:val="000000" w:themeColor="text1"/>
        </w:rPr>
        <w:t xml:space="preserve"> сообщение о дате и месте проведения торгов. Информационное сообщение должно включать сведения об имуществе, о разбивке его на лоты, критерии выявления победителя, сведения о начальной цене и установленной границе низшей цены по каждому лоту, о порядке и сроках платежа, сроке приема документов на участие в торгах, номере контактного телефона для получения информации о торгах.</w:t>
      </w:r>
      <w:r w:rsidR="00883B29" w:rsidRPr="006D1EE0">
        <w:rPr>
          <w:color w:val="000000" w:themeColor="text1"/>
        </w:rPr>
        <w:br/>
        <w:t>4.2.3. Проводить рекламную кампанию и знакомить претендентов с выставленным на торги имуществом.</w:t>
      </w:r>
      <w:r w:rsidR="00883B29" w:rsidRPr="006D1EE0">
        <w:rPr>
          <w:color w:val="000000" w:themeColor="text1"/>
        </w:rPr>
        <w:br/>
        <w:t>4.2.4. Организовать и провести открытые торги.</w:t>
      </w:r>
      <w:r w:rsidR="00883B29" w:rsidRPr="006D1EE0">
        <w:rPr>
          <w:color w:val="000000" w:themeColor="text1"/>
        </w:rPr>
        <w:br/>
        <w:t>4.2.5. В день проведения торгов оформить протокол о результатах торгов и выдать по одному экземпляру победителю торгов и Доверителю.</w:t>
      </w:r>
      <w:r w:rsidR="00883B29" w:rsidRPr="006D1EE0">
        <w:rPr>
          <w:color w:val="000000" w:themeColor="text1"/>
        </w:rPr>
        <w:br/>
        <w:t>4.2.6. Незамедлительно сообщать Доверителю по его требованию все сведения о ходе исполнения поручения.</w:t>
      </w:r>
      <w:r w:rsidR="00883B29" w:rsidRPr="006D1EE0">
        <w:rPr>
          <w:color w:val="000000" w:themeColor="text1"/>
        </w:rPr>
        <w:br/>
        <w:t>4.2.7. В течение трех календарных дней со дня проведения торгов пр</w:t>
      </w:r>
      <w:r w:rsidR="00C85CAA">
        <w:rPr>
          <w:color w:val="000000" w:themeColor="text1"/>
        </w:rPr>
        <w:t xml:space="preserve">едоставить Доверителю </w:t>
      </w:r>
      <w:r w:rsidR="00883B29" w:rsidRPr="006D1EE0">
        <w:rPr>
          <w:color w:val="000000" w:themeColor="text1"/>
        </w:rPr>
        <w:t xml:space="preserve"> отчет о выполнении поручения и акт приемки-передачи работ.</w:t>
      </w:r>
      <w:r w:rsidR="00883B29" w:rsidRPr="006D1EE0">
        <w:rPr>
          <w:color w:val="000000" w:themeColor="text1"/>
        </w:rPr>
        <w:br/>
      </w:r>
      <w:r w:rsidR="000A55B2" w:rsidRPr="006D1EE0">
        <w:rPr>
          <w:color w:val="000000" w:themeColor="text1"/>
        </w:rPr>
        <w:t xml:space="preserve">5. </w:t>
      </w:r>
      <w:r w:rsidR="00883B29" w:rsidRPr="006D1EE0">
        <w:rPr>
          <w:color w:val="000000" w:themeColor="text1"/>
        </w:rPr>
        <w:t>Ответственность Сторон</w:t>
      </w:r>
      <w:r w:rsidR="00883B29" w:rsidRPr="006D1EE0">
        <w:rPr>
          <w:color w:val="000000" w:themeColor="text1"/>
        </w:rPr>
        <w:br/>
        <w:t>5.1. Стороны несут ответственность в соответствии с законодательством РФ. Ни одна из Сторон не несет ответственности в случае неисполнения или несвоевременного исполнения своих обязанностей по Договору, если надлежащее их исполнение оказалось невозможным вследствие обстоятельств непреодолимой силы, т.е. чрезвычайных и непредотвратимых при данных условиях обстоятельств.</w:t>
      </w:r>
      <w:r w:rsidR="00883B29" w:rsidRPr="006D1EE0">
        <w:rPr>
          <w:color w:val="000000" w:themeColor="text1"/>
        </w:rPr>
        <w:br/>
        <w:t xml:space="preserve">5.2. При наступлении обстоятельств непреодолимой силы Стороны или одна из Сторон незамедлительно информируют другую Сторону об их наступлении направлением другой Стороне соответствующего уведомления. При этом Стороны предпринимают все </w:t>
      </w:r>
      <w:r w:rsidR="00883B29" w:rsidRPr="006D1EE0">
        <w:rPr>
          <w:color w:val="000000" w:themeColor="text1"/>
        </w:rPr>
        <w:lastRenderedPageBreak/>
        <w:t>возможные меры для ограничения отрицательных последствий, вызываемых указанными обстоятельствами непреодолимой силы.</w:t>
      </w:r>
      <w:r w:rsidR="00883B29" w:rsidRPr="006D1EE0">
        <w:rPr>
          <w:color w:val="000000" w:themeColor="text1"/>
        </w:rPr>
        <w:br/>
        <w:t>5.3. Срок исполнения обязательств Сторон по Договору в случае наступления обстоятельств непреодолимой силы продлевается соразмерно времени, в течение которого действовали такие обстоятельства.</w:t>
      </w:r>
      <w:r w:rsidR="00883B29" w:rsidRPr="006D1EE0">
        <w:rPr>
          <w:color w:val="000000" w:themeColor="text1"/>
        </w:rPr>
        <w:br/>
        <w:t>5.4. Если обстоятельства непреодолимой силы имеют такой характер, что исполнение обязанностей Сторонами или одной из Сторон по Договору становится чрезвычайно затруднительным в течение более 3 (трех) недель подряд, Стороны должны принять совместное решение о дальнейшей судьбе Договора.</w:t>
      </w:r>
      <w:r w:rsidR="00883B29" w:rsidRPr="006D1EE0">
        <w:rPr>
          <w:color w:val="000000" w:themeColor="text1"/>
        </w:rPr>
        <w:br/>
        <w:t>5.5. Поверенный несет ответственность за повреждение документа</w:t>
      </w:r>
      <w:r w:rsidR="000A55B2" w:rsidRPr="006D1EE0">
        <w:rPr>
          <w:color w:val="000000" w:themeColor="text1"/>
        </w:rPr>
        <w:t xml:space="preserve">ции, переданной ему Доверителем </w:t>
      </w:r>
      <w:r w:rsidR="00883B29" w:rsidRPr="006D1EE0">
        <w:rPr>
          <w:color w:val="000000" w:themeColor="text1"/>
        </w:rPr>
        <w:t>для проведения торгов.</w:t>
      </w:r>
      <w:r w:rsidR="00883B29" w:rsidRPr="006D1EE0">
        <w:rPr>
          <w:color w:val="000000" w:themeColor="text1"/>
        </w:rPr>
        <w:br/>
        <w:t>5.6. Поверенный не несет ответственности за недостоверность информации, предоставленной ему Доверителем.</w:t>
      </w:r>
      <w:r w:rsidR="00883B29" w:rsidRPr="006D1EE0">
        <w:rPr>
          <w:color w:val="000000" w:themeColor="text1"/>
        </w:rPr>
        <w:br/>
        <w:t>5.7. В случае возникновения споров между Сторонами по вопросам исполнения, изменения либо расторжения Договора Стороны примут все меры к их разрешению путем переговоров. В случае недостижения согласия споры разрешаются обраще</w:t>
      </w:r>
      <w:r w:rsidR="006D1EE0" w:rsidRPr="006D1EE0">
        <w:rPr>
          <w:color w:val="000000" w:themeColor="text1"/>
        </w:rPr>
        <w:t xml:space="preserve">нием в Арбитражный суд </w:t>
      </w:r>
      <w:r w:rsidR="00883B29" w:rsidRPr="006D1EE0">
        <w:rPr>
          <w:color w:val="000000" w:themeColor="text1"/>
        </w:rPr>
        <w:t>.</w:t>
      </w:r>
      <w:r w:rsidR="00883B29" w:rsidRPr="006D1EE0">
        <w:rPr>
          <w:color w:val="000000" w:themeColor="text1"/>
        </w:rPr>
        <w:br/>
        <w:t>5.8. Недействительность отдельных положений Договора не влечет недействительности прочих его положений, если можно предположить, что Договор был бы совершен и без включения в него недействительных положений.</w:t>
      </w:r>
      <w:r w:rsidR="00883B29" w:rsidRPr="006D1EE0">
        <w:rPr>
          <w:color w:val="000000" w:themeColor="text1"/>
        </w:rPr>
        <w:br/>
        <w:t>5.9. Недействительное положение должно быть заменено Сторонами действительным положением, наиболее близким по смыслу к положению, которое оно заменяет, в трехдневный срок с даты выявления любой из Сторон причин, вызвавших недействительность заменяемого положения Договора.</w:t>
      </w:r>
      <w:r w:rsidR="00883B29" w:rsidRPr="006D1EE0">
        <w:rPr>
          <w:color w:val="000000" w:themeColor="text1"/>
        </w:rPr>
        <w:br/>
        <w:t>6. Прочие положения</w:t>
      </w:r>
      <w:r w:rsidR="00883B29" w:rsidRPr="006D1EE0">
        <w:rPr>
          <w:color w:val="000000" w:themeColor="text1"/>
        </w:rPr>
        <w:br/>
        <w:t>6.1. Договор составлен в двух оригинальных экземплярах, имеющих одинаковую юридическую силу, по одному экземпляру для каждой стороны.</w:t>
      </w:r>
      <w:r w:rsidR="00883B29" w:rsidRPr="006D1EE0">
        <w:rPr>
          <w:color w:val="000000" w:themeColor="text1"/>
        </w:rPr>
        <w:br/>
        <w:t>6.2. Вся корреспонденция в соответствии с Договором считается направленной надлежащим образом, если она направлена заказным письмом с уведомлением о вручении либо курьером с распиской о вручении.</w:t>
      </w:r>
      <w:r w:rsidR="00883B29" w:rsidRPr="006D1EE0">
        <w:rPr>
          <w:color w:val="000000" w:themeColor="text1"/>
        </w:rPr>
        <w:br/>
        <w:t>6.3. Стороны признают, что с даты подписания Договора все предыдущие переговоры и переписка по нему теряют силу.</w:t>
      </w:r>
      <w:r w:rsidR="00883B29" w:rsidRPr="006D1EE0">
        <w:rPr>
          <w:color w:val="000000" w:themeColor="text1"/>
        </w:rPr>
        <w:br/>
        <w:t>6.4. В случае изменения адреса и (или) реквизитов одной из Сторон, извещение о таком изменении должно быть направлено другой Стороне в пятидневный срок. До получения другой Стороной измененных реквизитов все исполненное и (или) отправленное ей в соответствии с прежними адресами и (или) реквизитами считается исполненным и (или) отправленным надлежащим образом.</w:t>
      </w:r>
      <w:r w:rsidR="00883B29" w:rsidRPr="006D1EE0">
        <w:rPr>
          <w:color w:val="000000" w:themeColor="text1"/>
        </w:rPr>
        <w:br/>
        <w:t>7. Срок действия Договора</w:t>
      </w:r>
      <w:r w:rsidR="00883B29" w:rsidRPr="006D1EE0">
        <w:rPr>
          <w:color w:val="000000" w:themeColor="text1"/>
        </w:rPr>
        <w:br/>
        <w:t>Договор вступает в силу с даты его подписания Сторонами и действует до полного выполнения Сторонами своих обязательств.</w:t>
      </w:r>
      <w:r w:rsidR="00883B29" w:rsidRPr="006D1EE0">
        <w:rPr>
          <w:color w:val="000000" w:themeColor="text1"/>
        </w:rPr>
        <w:br/>
        <w:t>8. Адреса и банковские реквизиты Сторон</w:t>
      </w:r>
      <w:r w:rsidR="008718D3">
        <w:rPr>
          <w:color w:val="000000" w:themeColor="text1"/>
        </w:rPr>
        <w:t>:</w:t>
      </w:r>
    </w:p>
    <w:p w:rsidR="008718D3" w:rsidRDefault="008718D3" w:rsidP="00C85CAA">
      <w:pPr>
        <w:pBdr>
          <w:bottom w:val="single" w:sz="12" w:space="1" w:color="auto"/>
        </w:pBdr>
        <w:shd w:val="clear" w:color="auto" w:fill="FFFFFF"/>
        <w:spacing w:line="278" w:lineRule="exact"/>
        <w:jc w:val="both"/>
        <w:rPr>
          <w:sz w:val="24"/>
          <w:szCs w:val="24"/>
        </w:rPr>
      </w:pPr>
      <w:r>
        <w:rPr>
          <w:color w:val="000000" w:themeColor="text1"/>
        </w:rPr>
        <w:t>Доверитель:</w:t>
      </w:r>
      <w:r w:rsidRPr="008718D3">
        <w:rPr>
          <w:b/>
          <w:spacing w:val="-2"/>
        </w:rPr>
        <w:t xml:space="preserve"> </w:t>
      </w:r>
      <w:r w:rsidR="00C85CAA" w:rsidRPr="00AC6665">
        <w:rPr>
          <w:bCs/>
          <w:sz w:val="24"/>
          <w:szCs w:val="24"/>
        </w:rPr>
        <w:t>ООО «</w:t>
      </w:r>
      <w:r w:rsidR="00C85CAA" w:rsidRPr="00AC6665">
        <w:rPr>
          <w:sz w:val="24"/>
          <w:szCs w:val="24"/>
        </w:rPr>
        <w:t>Районная котельная - 1</w:t>
      </w:r>
      <w:r w:rsidR="00C85CAA" w:rsidRPr="00AC6665">
        <w:rPr>
          <w:bCs/>
          <w:sz w:val="24"/>
          <w:szCs w:val="24"/>
        </w:rPr>
        <w:t>»</w:t>
      </w:r>
      <w:r w:rsidR="00C85CAA" w:rsidRPr="00AC6665">
        <w:rPr>
          <w:sz w:val="24"/>
          <w:szCs w:val="24"/>
        </w:rPr>
        <w:t xml:space="preserve"> (ИНН 2807051085, 676450, Амурская область, г. Свободный, ул. Шатковская, д. 36)</w:t>
      </w:r>
    </w:p>
    <w:p w:rsidR="001F65E9" w:rsidRPr="00C85CAA" w:rsidRDefault="001F65E9" w:rsidP="00C85CAA">
      <w:pPr>
        <w:shd w:val="clear" w:color="auto" w:fill="FFFFFF"/>
        <w:spacing w:line="278" w:lineRule="exact"/>
        <w:jc w:val="both"/>
        <w:rPr>
          <w:spacing w:val="-1"/>
        </w:rPr>
      </w:pPr>
      <w:r>
        <w:rPr>
          <w:sz w:val="24"/>
          <w:szCs w:val="24"/>
        </w:rPr>
        <w:t>_________________________________________________________________________________________________________</w:t>
      </w:r>
    </w:p>
    <w:p w:rsidR="008718D3" w:rsidRDefault="00C85CAA" w:rsidP="008718D3">
      <w:pPr>
        <w:shd w:val="clear" w:color="auto" w:fill="FFFFFF"/>
        <w:spacing w:line="274" w:lineRule="exact"/>
        <w:ind w:left="10"/>
        <w:jc w:val="both"/>
        <w:rPr>
          <w:spacing w:val="-2"/>
        </w:rPr>
      </w:pPr>
      <w:r>
        <w:rPr>
          <w:spacing w:val="-2"/>
        </w:rPr>
        <w:t xml:space="preserve">Конкурсный управляющий </w:t>
      </w:r>
      <w:r w:rsidR="008718D3" w:rsidRPr="006E330A">
        <w:rPr>
          <w:spacing w:val="-2"/>
        </w:rPr>
        <w:t>ООО</w:t>
      </w:r>
      <w:r w:rsidR="008718D3">
        <w:rPr>
          <w:spacing w:val="-2"/>
        </w:rPr>
        <w:t xml:space="preserve"> </w:t>
      </w:r>
      <w:r w:rsidR="008718D3" w:rsidRPr="006E330A">
        <w:rPr>
          <w:spacing w:val="-1"/>
        </w:rPr>
        <w:t xml:space="preserve"> </w:t>
      </w:r>
      <w:r w:rsidRPr="00AC6665">
        <w:rPr>
          <w:bCs/>
          <w:sz w:val="24"/>
          <w:szCs w:val="24"/>
        </w:rPr>
        <w:t>«</w:t>
      </w:r>
      <w:r w:rsidRPr="00AC6665">
        <w:rPr>
          <w:sz w:val="24"/>
          <w:szCs w:val="24"/>
        </w:rPr>
        <w:t>Районная котельная - 1</w:t>
      </w:r>
      <w:r w:rsidRPr="00AC6665">
        <w:rPr>
          <w:bCs/>
          <w:sz w:val="24"/>
          <w:szCs w:val="24"/>
        </w:rPr>
        <w:t>»</w:t>
      </w:r>
      <w:r w:rsidR="008718D3" w:rsidRPr="006E330A">
        <w:rPr>
          <w:spacing w:val="-1"/>
        </w:rPr>
        <w:t xml:space="preserve">                                 </w:t>
      </w:r>
      <w:r>
        <w:rPr>
          <w:sz w:val="24"/>
          <w:szCs w:val="24"/>
        </w:rPr>
        <w:t>Катричева</w:t>
      </w:r>
      <w:r w:rsidRPr="00AC6665">
        <w:rPr>
          <w:sz w:val="24"/>
          <w:szCs w:val="24"/>
        </w:rPr>
        <w:t xml:space="preserve"> Т. Е</w:t>
      </w:r>
      <w:r>
        <w:rPr>
          <w:sz w:val="24"/>
          <w:szCs w:val="24"/>
        </w:rPr>
        <w:t>.</w:t>
      </w:r>
      <w:r w:rsidR="008718D3" w:rsidRPr="006E330A">
        <w:rPr>
          <w:spacing w:val="-1"/>
        </w:rPr>
        <w:t xml:space="preserve">    </w:t>
      </w:r>
    </w:p>
    <w:p w:rsidR="008718D3" w:rsidRPr="001F65E9" w:rsidRDefault="008718D3" w:rsidP="001F65E9">
      <w:pPr>
        <w:shd w:val="clear" w:color="auto" w:fill="FFFFFF"/>
        <w:spacing w:line="274" w:lineRule="exact"/>
        <w:ind w:left="10"/>
        <w:jc w:val="both"/>
        <w:rPr>
          <w:color w:val="000000" w:themeColor="text1"/>
        </w:rPr>
      </w:pPr>
      <w:r w:rsidRPr="006D1EE0">
        <w:rPr>
          <w:color w:val="000000" w:themeColor="text1"/>
        </w:rPr>
        <w:t>Поверенный</w:t>
      </w:r>
      <w:r>
        <w:rPr>
          <w:color w:val="000000" w:themeColor="text1"/>
        </w:rPr>
        <w:t>:</w:t>
      </w:r>
      <w:r w:rsidR="001F65E9">
        <w:rPr>
          <w:color w:val="000000" w:themeColor="text1"/>
        </w:rPr>
        <w:t xml:space="preserve"> </w:t>
      </w:r>
      <w:r w:rsidRPr="00924E1A">
        <w:t>ООО «127 Меридиан».</w:t>
      </w:r>
    </w:p>
    <w:p w:rsidR="008718D3" w:rsidRPr="00924E1A" w:rsidRDefault="008718D3" w:rsidP="008718D3">
      <w:r w:rsidRPr="00924E1A">
        <w:t>ИНН/КПП  2801186544/280101001</w:t>
      </w:r>
    </w:p>
    <w:p w:rsidR="008718D3" w:rsidRPr="00924E1A" w:rsidRDefault="008718D3" w:rsidP="008718D3">
      <w:r w:rsidRPr="00924E1A">
        <w:lastRenderedPageBreak/>
        <w:t>Адрес фактический (бухгалтерия) : Амурская область, г. Благовещенск, пер. Св. Иннокентия 13, оф. 116</w:t>
      </w:r>
    </w:p>
    <w:p w:rsidR="00924E1A" w:rsidRPr="00924E1A" w:rsidRDefault="00924E1A" w:rsidP="00924E1A">
      <w:pPr>
        <w:pStyle w:val="3"/>
        <w:shd w:val="clear" w:color="auto" w:fill="auto"/>
        <w:spacing w:before="0" w:after="0" w:line="240" w:lineRule="auto"/>
        <w:ind w:left="40" w:right="460"/>
        <w:jc w:val="left"/>
        <w:rPr>
          <w:rFonts w:asciiTheme="majorHAnsi" w:hAnsiTheme="majorHAnsi"/>
          <w:b w:val="0"/>
          <w:sz w:val="22"/>
          <w:szCs w:val="22"/>
        </w:rPr>
      </w:pPr>
      <w:r w:rsidRPr="00924E1A">
        <w:rPr>
          <w:rFonts w:asciiTheme="majorHAnsi" w:hAnsiTheme="majorHAnsi"/>
          <w:b w:val="0"/>
          <w:color w:val="000000"/>
          <w:sz w:val="22"/>
          <w:szCs w:val="22"/>
          <w:lang w:bidi="ru-RU"/>
        </w:rPr>
        <w:t xml:space="preserve">РАСЧЕТНЫЙ СЧЕТ : № </w:t>
      </w:r>
      <w:r w:rsidRPr="00924E1A">
        <w:rPr>
          <w:rStyle w:val="0pt"/>
          <w:rFonts w:asciiTheme="majorHAnsi" w:eastAsiaTheme="minorEastAsia" w:hAnsiTheme="majorHAnsi"/>
          <w:sz w:val="22"/>
          <w:szCs w:val="22"/>
        </w:rPr>
        <w:t>40702810203000030099,</w:t>
      </w:r>
      <w:r w:rsidRPr="00924E1A">
        <w:rPr>
          <w:rFonts w:asciiTheme="majorHAnsi" w:hAnsiTheme="majorHAnsi"/>
          <w:b w:val="0"/>
          <w:sz w:val="22"/>
          <w:szCs w:val="22"/>
        </w:rPr>
        <w:t xml:space="preserve"> </w:t>
      </w:r>
      <w:r w:rsidRPr="00924E1A">
        <w:rPr>
          <w:rStyle w:val="40pt"/>
          <w:rFonts w:asciiTheme="majorHAnsi" w:eastAsiaTheme="minorEastAsia" w:hAnsiTheme="majorHAnsi"/>
          <w:sz w:val="22"/>
          <w:szCs w:val="22"/>
        </w:rPr>
        <w:t xml:space="preserve">ИНН: </w:t>
      </w:r>
      <w:r w:rsidRPr="00924E1A">
        <w:rPr>
          <w:rFonts w:asciiTheme="majorHAnsi" w:hAnsiTheme="majorHAnsi"/>
          <w:b w:val="0"/>
          <w:color w:val="000000"/>
          <w:sz w:val="22"/>
          <w:szCs w:val="22"/>
          <w:lang w:bidi="ru-RU"/>
        </w:rPr>
        <w:t xml:space="preserve">2801186544 , </w:t>
      </w:r>
      <w:r w:rsidRPr="00924E1A">
        <w:rPr>
          <w:rStyle w:val="40pt"/>
          <w:rFonts w:asciiTheme="majorHAnsi" w:eastAsiaTheme="minorEastAsia" w:hAnsiTheme="majorHAnsi"/>
          <w:sz w:val="22"/>
          <w:szCs w:val="22"/>
        </w:rPr>
        <w:t>ОГРН:</w:t>
      </w:r>
      <w:r w:rsidRPr="00924E1A">
        <w:rPr>
          <w:rFonts w:asciiTheme="majorHAnsi" w:hAnsiTheme="majorHAnsi"/>
          <w:b w:val="0"/>
          <w:color w:val="000000"/>
          <w:sz w:val="22"/>
          <w:szCs w:val="22"/>
          <w:lang w:bidi="ru-RU"/>
        </w:rPr>
        <w:t>1132801005886, ДАЛЬНЕВОСТОЧНЫЙ БАНК ОАО "СБЕРБАНК РОССИИ" Г.ХАБАРОВСК</w:t>
      </w:r>
    </w:p>
    <w:p w:rsidR="00924E1A" w:rsidRPr="00924E1A" w:rsidRDefault="00924E1A" w:rsidP="00924E1A">
      <w:pPr>
        <w:pStyle w:val="3"/>
        <w:shd w:val="clear" w:color="auto" w:fill="auto"/>
        <w:spacing w:before="0" w:after="0" w:line="240" w:lineRule="auto"/>
        <w:ind w:left="40"/>
        <w:rPr>
          <w:rFonts w:asciiTheme="majorHAnsi" w:hAnsiTheme="majorHAnsi"/>
          <w:b w:val="0"/>
          <w:sz w:val="22"/>
          <w:szCs w:val="22"/>
        </w:rPr>
      </w:pPr>
      <w:r w:rsidRPr="00924E1A">
        <w:rPr>
          <w:rFonts w:asciiTheme="majorHAnsi" w:hAnsiTheme="majorHAnsi"/>
          <w:b w:val="0"/>
          <w:color w:val="000000"/>
          <w:sz w:val="22"/>
          <w:szCs w:val="22"/>
          <w:lang w:bidi="ru-RU"/>
        </w:rPr>
        <w:t>БИК 040813608, ИНН/КПП 7707083893 / 272202001, ОГРН 1027700132195, Кор. сч. № 30101810600000000608.</w:t>
      </w:r>
    </w:p>
    <w:p w:rsidR="008718D3" w:rsidRDefault="008718D3" w:rsidP="008718D3"/>
    <w:p w:rsidR="00924E1A" w:rsidRPr="00924E1A" w:rsidRDefault="00924E1A" w:rsidP="008718D3">
      <w:r>
        <w:t>ООО «127 Меридиан»                                                                Шаршов Андрей Владимирович</w:t>
      </w:r>
    </w:p>
    <w:p w:rsidR="008718D3" w:rsidRDefault="008718D3" w:rsidP="008718D3">
      <w:pPr>
        <w:shd w:val="clear" w:color="auto" w:fill="FFFFFF"/>
        <w:spacing w:line="274" w:lineRule="exact"/>
        <w:ind w:left="10"/>
        <w:jc w:val="both"/>
        <w:rPr>
          <w:spacing w:val="-2"/>
        </w:rPr>
      </w:pPr>
    </w:p>
    <w:p w:rsidR="008718D3" w:rsidRPr="008718D3" w:rsidRDefault="008718D3" w:rsidP="008718D3">
      <w:pPr>
        <w:shd w:val="clear" w:color="auto" w:fill="FFFFFF"/>
        <w:spacing w:line="274" w:lineRule="exact"/>
        <w:ind w:left="10"/>
        <w:jc w:val="both"/>
      </w:pPr>
    </w:p>
    <w:p w:rsidR="008718D3" w:rsidRPr="008718D3" w:rsidRDefault="008718D3" w:rsidP="008718D3">
      <w:pPr>
        <w:tabs>
          <w:tab w:val="left" w:pos="1490"/>
        </w:tabs>
        <w:rPr>
          <w:rFonts w:eastAsiaTheme="minorHAnsi"/>
          <w:lang w:eastAsia="en-US"/>
        </w:rPr>
      </w:pPr>
    </w:p>
    <w:p w:rsidR="008718D3" w:rsidRDefault="008718D3" w:rsidP="008718D3">
      <w:pPr>
        <w:tabs>
          <w:tab w:val="left" w:pos="1490"/>
        </w:tabs>
      </w:pPr>
    </w:p>
    <w:p w:rsidR="008718D3" w:rsidRDefault="008718D3" w:rsidP="006D1EE0">
      <w:pPr>
        <w:shd w:val="clear" w:color="auto" w:fill="FFFFFF" w:themeFill="background1"/>
        <w:rPr>
          <w:color w:val="000000" w:themeColor="text1"/>
        </w:rPr>
      </w:pPr>
    </w:p>
    <w:p w:rsidR="008718D3" w:rsidRDefault="008718D3" w:rsidP="006D1EE0">
      <w:pPr>
        <w:shd w:val="clear" w:color="auto" w:fill="FFFFFF" w:themeFill="background1"/>
        <w:rPr>
          <w:color w:val="000000" w:themeColor="text1"/>
        </w:rPr>
      </w:pPr>
    </w:p>
    <w:p w:rsidR="002D2A88" w:rsidRDefault="00883B29" w:rsidP="006D1EE0">
      <w:pPr>
        <w:shd w:val="clear" w:color="auto" w:fill="FFFFFF" w:themeFill="background1"/>
        <w:rPr>
          <w:color w:val="000000" w:themeColor="text1"/>
        </w:rPr>
      </w:pPr>
      <w:r w:rsidRPr="006D1EE0">
        <w:rPr>
          <w:color w:val="000000" w:themeColor="text1"/>
        </w:rPr>
        <w:br/>
      </w:r>
    </w:p>
    <w:p w:rsidR="008718D3" w:rsidRDefault="008718D3" w:rsidP="006D1EE0">
      <w:pPr>
        <w:shd w:val="clear" w:color="auto" w:fill="FFFFFF" w:themeFill="background1"/>
        <w:rPr>
          <w:color w:val="000000" w:themeColor="text1"/>
        </w:rPr>
      </w:pPr>
    </w:p>
    <w:p w:rsidR="008718D3" w:rsidRDefault="008718D3" w:rsidP="006D1EE0">
      <w:pPr>
        <w:shd w:val="clear" w:color="auto" w:fill="FFFFFF" w:themeFill="background1"/>
        <w:rPr>
          <w:color w:val="000000" w:themeColor="text1"/>
        </w:rPr>
      </w:pPr>
    </w:p>
    <w:p w:rsidR="008718D3" w:rsidRDefault="008718D3" w:rsidP="006D1EE0">
      <w:pPr>
        <w:shd w:val="clear" w:color="auto" w:fill="FFFFFF" w:themeFill="background1"/>
        <w:rPr>
          <w:color w:val="000000" w:themeColor="text1"/>
        </w:rPr>
      </w:pPr>
    </w:p>
    <w:p w:rsidR="008718D3" w:rsidRPr="006D1EE0" w:rsidRDefault="008718D3" w:rsidP="006D1EE0">
      <w:pPr>
        <w:shd w:val="clear" w:color="auto" w:fill="FFFFFF" w:themeFill="background1"/>
        <w:rPr>
          <w:color w:val="000000" w:themeColor="text1"/>
        </w:rPr>
      </w:pPr>
    </w:p>
    <w:sectPr w:rsidR="008718D3" w:rsidRPr="006D1EE0" w:rsidSect="008B752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5A18" w:rsidRDefault="00935A18" w:rsidP="006D1EE0">
      <w:pPr>
        <w:spacing w:after="0" w:line="240" w:lineRule="auto"/>
      </w:pPr>
      <w:r>
        <w:separator/>
      </w:r>
    </w:p>
  </w:endnote>
  <w:endnote w:type="continuationSeparator" w:id="1">
    <w:p w:rsidR="00935A18" w:rsidRDefault="00935A18" w:rsidP="006D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E0" w:rsidRDefault="006D1EE0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E0" w:rsidRDefault="006D1EE0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E0" w:rsidRDefault="006D1EE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5A18" w:rsidRDefault="00935A18" w:rsidP="006D1EE0">
      <w:pPr>
        <w:spacing w:after="0" w:line="240" w:lineRule="auto"/>
      </w:pPr>
      <w:r>
        <w:separator/>
      </w:r>
    </w:p>
  </w:footnote>
  <w:footnote w:type="continuationSeparator" w:id="1">
    <w:p w:rsidR="00935A18" w:rsidRDefault="00935A18" w:rsidP="006D1E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E0" w:rsidRDefault="006D1EE0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E0" w:rsidRDefault="006D1EE0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EE0" w:rsidRDefault="006D1EE0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hdrShapeDefaults>
    <o:shapedefaults v:ext="edit" spidmax="13314">
      <o:colormenu v:ext="edit" fillcolor="none [3212]"/>
    </o:shapedefaults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83B29"/>
    <w:rsid w:val="000A55B2"/>
    <w:rsid w:val="000E4DEA"/>
    <w:rsid w:val="001F65E9"/>
    <w:rsid w:val="002B2911"/>
    <w:rsid w:val="002D2A88"/>
    <w:rsid w:val="00303388"/>
    <w:rsid w:val="00340DBE"/>
    <w:rsid w:val="00417BC4"/>
    <w:rsid w:val="004336EE"/>
    <w:rsid w:val="006B5413"/>
    <w:rsid w:val="006C0A63"/>
    <w:rsid w:val="006D1EE0"/>
    <w:rsid w:val="007D0CCC"/>
    <w:rsid w:val="008718D3"/>
    <w:rsid w:val="00883B29"/>
    <w:rsid w:val="00897181"/>
    <w:rsid w:val="008B752F"/>
    <w:rsid w:val="00924E1A"/>
    <w:rsid w:val="00935A18"/>
    <w:rsid w:val="00A47A60"/>
    <w:rsid w:val="00B751E3"/>
    <w:rsid w:val="00C85CAA"/>
    <w:rsid w:val="00CA7C90"/>
    <w:rsid w:val="00CD67F8"/>
    <w:rsid w:val="00E83469"/>
    <w:rsid w:val="00EC7477"/>
    <w:rsid w:val="00F83D31"/>
    <w:rsid w:val="00FF22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5B2"/>
    <w:rPr>
      <w:rFonts w:asciiTheme="majorHAnsi" w:hAnsiTheme="majorHAnsi" w:cs="Tahoma"/>
      <w:color w:val="000000"/>
      <w:shd w:val="clear" w:color="auto" w:fill="F1F2E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6D1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6D1EE0"/>
    <w:rPr>
      <w:rFonts w:asciiTheme="majorHAnsi" w:hAnsiTheme="majorHAnsi" w:cs="Tahoma"/>
      <w:color w:val="000000"/>
    </w:rPr>
  </w:style>
  <w:style w:type="paragraph" w:styleId="a5">
    <w:name w:val="footer"/>
    <w:basedOn w:val="a"/>
    <w:link w:val="a6"/>
    <w:uiPriority w:val="99"/>
    <w:semiHidden/>
    <w:unhideWhenUsed/>
    <w:rsid w:val="006D1E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6D1EE0"/>
    <w:rPr>
      <w:rFonts w:asciiTheme="majorHAnsi" w:hAnsiTheme="majorHAnsi" w:cs="Tahoma"/>
      <w:color w:val="000000"/>
    </w:rPr>
  </w:style>
  <w:style w:type="character" w:customStyle="1" w:styleId="0pt">
    <w:name w:val="Основной текст + Не полужирный;Интервал 0 pt"/>
    <w:basedOn w:val="a0"/>
    <w:rsid w:val="00924E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40pt">
    <w:name w:val="Основной текст (4) + Полужирный;Интервал 0 pt"/>
    <w:basedOn w:val="a0"/>
    <w:rsid w:val="00924E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2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a7">
    <w:name w:val="Основной текст_"/>
    <w:basedOn w:val="a0"/>
    <w:link w:val="3"/>
    <w:rsid w:val="00924E1A"/>
    <w:rPr>
      <w:b/>
      <w:bCs/>
      <w:spacing w:val="2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7"/>
    <w:rsid w:val="00924E1A"/>
    <w:pPr>
      <w:widowControl w:val="0"/>
      <w:shd w:val="clear" w:color="auto" w:fill="FFFFFF"/>
      <w:spacing w:before="300" w:after="300" w:line="274" w:lineRule="exact"/>
      <w:jc w:val="both"/>
    </w:pPr>
    <w:rPr>
      <w:rFonts w:asciiTheme="minorHAnsi" w:hAnsiTheme="minorHAnsi" w:cstheme="minorBidi"/>
      <w:b/>
      <w:bCs/>
      <w:color w:val="auto"/>
      <w:spacing w:val="2"/>
      <w:sz w:val="23"/>
      <w:szCs w:val="23"/>
      <w:shd w:val="clear" w:color="auto" w:fil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бычная">
      <a:fillStyleLst>
        <a:solidFill>
          <a:schemeClr val="phClr"/>
        </a:solidFill>
        <a:solidFill>
          <a:schemeClr val="phClr">
            <a:tint val="50000"/>
          </a:schemeClr>
        </a:solidFill>
        <a:solidFill>
          <a:schemeClr val="phClr"/>
        </a:solidFill>
      </a:fillStyleLst>
      <a:lnStyleLst>
        <a:ln w="10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47625" cap="flat" cmpd="dbl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300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35000"/>
              </a:srgbClr>
            </a:outerShdw>
          </a:effectLst>
          <a:scene3d>
            <a:camera prst="isometricTopDown" fov="0">
              <a:rot lat="0" lon="0" rev="0"/>
            </a:camera>
            <a:lightRig rig="balanced" dir="t">
              <a:rot lat="0" lon="0" rev="13800000"/>
            </a:lightRig>
          </a:scene3d>
          <a:sp3d extrusionH="12700" prstMaterial="plastic">
            <a:bevelT w="38100" h="25400" prst="softRound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AFED3B-F597-4F85-9356-B8EE5E1B3B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1480</Words>
  <Characters>8437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Wg</Company>
  <LinksUpToDate>false</LinksUpToDate>
  <CharactersWithSpaces>9898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2014-11-13T02:56:00Z</cp:lastPrinted>
  <dcterms:created xsi:type="dcterms:W3CDTF">2016-03-22T00:04:00Z</dcterms:created>
  <dcterms:modified xsi:type="dcterms:W3CDTF">2016-03-22T00:14:00Z</dcterms:modified>
</cp:coreProperties>
</file>