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EC1" w:rsidRDefault="00AE4EC1" w:rsidP="00AE4EC1">
      <w:pPr>
        <w:spacing w:after="0" w:line="240" w:lineRule="auto"/>
        <w:jc w:val="center"/>
        <w:rPr>
          <w:rFonts w:ascii="Times New Roman" w:hAnsi="Times New Roman"/>
          <w:b/>
        </w:rPr>
      </w:pPr>
      <w:r w:rsidRPr="009B7839">
        <w:rPr>
          <w:rFonts w:ascii="Times New Roman" w:hAnsi="Times New Roman"/>
          <w:b/>
        </w:rPr>
        <w:t>ПЕРЕЧЕНЬ ИМУЩЕСТВА ДЛЯ РЕАЛИЗАЦИИ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143"/>
        <w:gridCol w:w="1317"/>
        <w:gridCol w:w="1402"/>
      </w:tblGrid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№ лота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Описание, характеристика имущества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Начальная цена, руб.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Здание ангара площадью 383,9 </w:t>
            </w:r>
            <w:proofErr w:type="spellStart"/>
            <w:r w:rsidRPr="009B7839"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E4EC1" w:rsidRPr="009B7839" w:rsidRDefault="00AE4EC1" w:rsidP="00FB551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  <w:iCs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  <w:iCs/>
              </w:rPr>
              <w:t>Порховский</w:t>
            </w:r>
            <w:proofErr w:type="spellEnd"/>
            <w:r w:rsidRPr="009B7839">
              <w:rPr>
                <w:rFonts w:ascii="Times New Roman" w:hAnsi="Times New Roman"/>
                <w:iCs/>
              </w:rPr>
              <w:t xml:space="preserve"> район, д. Подсевы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400 000,00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Здание ангара площадью 404,7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Порховский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Подсевы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C1" w:rsidRPr="009B7839" w:rsidRDefault="00AE4EC1" w:rsidP="00FB5516">
            <w:pPr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430 000,00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Здание бытовки с заточным цехом площадью 29,1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Порховский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Подсевы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15 000,00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Здание конторы общей площадью 38,8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Порховский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Подсевы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Земельный участок общей площадью 48209,0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9B7839">
              <w:rPr>
                <w:rFonts w:ascii="Times New Roman" w:hAnsi="Times New Roman"/>
              </w:rPr>
              <w:t xml:space="preserve">  с расположенными на нем строением нежилым общей площадью 313,2 и строением нежилым общей площадью 49,7 </w:t>
            </w:r>
            <w:proofErr w:type="spellStart"/>
            <w:r w:rsidRPr="009B7839">
              <w:rPr>
                <w:rFonts w:ascii="Times New Roman" w:hAnsi="Times New Roman"/>
              </w:rPr>
              <w:t>кв.м</w:t>
            </w:r>
            <w:proofErr w:type="spellEnd"/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Ямм, </w:t>
            </w:r>
            <w:proofErr w:type="spellStart"/>
            <w:r w:rsidRPr="009B7839">
              <w:rPr>
                <w:rFonts w:ascii="Times New Roman" w:hAnsi="Times New Roman"/>
              </w:rPr>
              <w:t>Ужинское</w:t>
            </w:r>
            <w:proofErr w:type="spellEnd"/>
            <w:r w:rsidRPr="009B7839">
              <w:rPr>
                <w:rFonts w:ascii="Times New Roman" w:hAnsi="Times New Roman"/>
              </w:rPr>
              <w:t xml:space="preserve"> озеро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9 080 000,00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9B7839">
              <w:rPr>
                <w:rFonts w:ascii="Times New Roman" w:hAnsi="Times New Roman"/>
              </w:rPr>
              <w:t xml:space="preserve">дание нежилое общей площадью  430,2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9B7839">
              <w:rPr>
                <w:rFonts w:ascii="Times New Roman" w:hAnsi="Times New Roman"/>
              </w:rPr>
              <w:t xml:space="preserve"> инв. №521-Б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C1" w:rsidRPr="009B7839" w:rsidRDefault="00AE4EC1" w:rsidP="00FB5516">
            <w:pPr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490 00</w:t>
            </w:r>
            <w:r w:rsidR="00DF2C15">
              <w:rPr>
                <w:rFonts w:ascii="Times New Roman" w:hAnsi="Times New Roman"/>
              </w:rPr>
              <w:t>0</w:t>
            </w:r>
            <w:bookmarkStart w:id="0" w:name="_GoBack"/>
            <w:bookmarkEnd w:id="0"/>
            <w:r w:rsidRPr="009B7839">
              <w:rPr>
                <w:rFonts w:ascii="Times New Roman" w:hAnsi="Times New Roman"/>
              </w:rPr>
              <w:t>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9B7839">
              <w:rPr>
                <w:rFonts w:ascii="Times New Roman" w:hAnsi="Times New Roman"/>
              </w:rPr>
              <w:t xml:space="preserve">дание нежилое общей площадью  561,6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9B7839">
              <w:rPr>
                <w:rFonts w:ascii="Times New Roman" w:hAnsi="Times New Roman"/>
              </w:rPr>
              <w:t xml:space="preserve"> инв. №521-В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C1" w:rsidRPr="009B7839" w:rsidRDefault="00AE4EC1" w:rsidP="00FB5516">
            <w:pPr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640 000,00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9B7839">
              <w:rPr>
                <w:rFonts w:ascii="Times New Roman" w:hAnsi="Times New Roman"/>
              </w:rPr>
              <w:t xml:space="preserve">дание нежилое общей площадью 258,8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9B7839">
              <w:rPr>
                <w:rFonts w:ascii="Times New Roman" w:hAnsi="Times New Roman"/>
              </w:rPr>
              <w:t xml:space="preserve"> инв. №521-Ж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C1" w:rsidRPr="009B7839" w:rsidRDefault="00AE4EC1" w:rsidP="00FB5516">
            <w:pPr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330 000,00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9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9B7839">
              <w:rPr>
                <w:rFonts w:ascii="Times New Roman" w:hAnsi="Times New Roman"/>
              </w:rPr>
              <w:t xml:space="preserve">дание нежилое общей площадью  180,2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9B7839">
              <w:rPr>
                <w:rFonts w:ascii="Times New Roman" w:hAnsi="Times New Roman"/>
              </w:rPr>
              <w:t xml:space="preserve"> инв. №521-Е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C1" w:rsidRPr="009B7839" w:rsidRDefault="00AE4EC1" w:rsidP="00FB5516">
            <w:pPr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230 000,00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9B7839">
              <w:rPr>
                <w:rFonts w:ascii="Times New Roman" w:hAnsi="Times New Roman"/>
              </w:rPr>
              <w:t xml:space="preserve">дание нежилое общей площадью  129,2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9B7839">
              <w:rPr>
                <w:rFonts w:ascii="Times New Roman" w:hAnsi="Times New Roman"/>
              </w:rPr>
              <w:t xml:space="preserve"> инв. №521-Д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170 000,00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11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Производственная база д. Ямм нежилое здание  общей площадью 469,5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9B7839">
              <w:rPr>
                <w:rFonts w:ascii="Times New Roman" w:hAnsi="Times New Roman"/>
              </w:rPr>
              <w:t xml:space="preserve"> инв. №521-А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530 000,00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12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четырехсторонний  для строгания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500 000,00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горизонтальный ленточнопильный для продольного распила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250 000,00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14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многопильный ДК-150(Ш)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500 000,00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15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Станок </w:t>
            </w:r>
            <w:proofErr w:type="spellStart"/>
            <w:r w:rsidRPr="009B7839">
              <w:rPr>
                <w:rFonts w:ascii="Times New Roman" w:hAnsi="Times New Roman"/>
              </w:rPr>
              <w:t>пятиголовочный</w:t>
            </w:r>
            <w:proofErr w:type="spellEnd"/>
            <w:r w:rsidRPr="009B7839">
              <w:rPr>
                <w:rFonts w:ascii="Times New Roman" w:hAnsi="Times New Roman"/>
              </w:rPr>
              <w:t xml:space="preserve"> горизонтальный ZLHT-4.25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350 000,00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16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Автопогрузчик 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200 000,00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17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9B7839">
              <w:rPr>
                <w:rFonts w:ascii="Times New Roman" w:hAnsi="Times New Roman"/>
              </w:rPr>
              <w:t>Заточной</w:t>
            </w:r>
            <w:proofErr w:type="gramEnd"/>
            <w:r w:rsidRPr="009B7839">
              <w:rPr>
                <w:rFonts w:ascii="Times New Roman" w:hAnsi="Times New Roman"/>
              </w:rPr>
              <w:t xml:space="preserve"> станок ТчН-1R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120 000,00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18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горизонтальный ленточнопильный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150 000,00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19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20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 (кромкообрезной)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21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Станок </w:t>
            </w:r>
            <w:proofErr w:type="spellStart"/>
            <w:r w:rsidRPr="009B7839">
              <w:rPr>
                <w:rFonts w:ascii="Times New Roman" w:hAnsi="Times New Roman"/>
              </w:rPr>
              <w:t>оцилиндровочный</w:t>
            </w:r>
            <w:proofErr w:type="spellEnd"/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22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Трактор Т-40 АМ гос. </w:t>
            </w:r>
            <w:proofErr w:type="spellStart"/>
            <w:r w:rsidRPr="009B7839">
              <w:rPr>
                <w:rFonts w:ascii="Times New Roman" w:hAnsi="Times New Roman"/>
              </w:rPr>
              <w:t>номр</w:t>
            </w:r>
            <w:proofErr w:type="spellEnd"/>
            <w:r w:rsidRPr="009B7839">
              <w:rPr>
                <w:rFonts w:ascii="Times New Roman" w:hAnsi="Times New Roman"/>
              </w:rPr>
              <w:t xml:space="preserve"> 8475 ЕВ60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120 000,00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23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Формовочно-раскроечный</w:t>
            </w:r>
            <w:proofErr w:type="spellEnd"/>
            <w:r w:rsidRPr="009B7839">
              <w:rPr>
                <w:rFonts w:ascii="Times New Roman" w:hAnsi="Times New Roman"/>
              </w:rPr>
              <w:t xml:space="preserve"> станок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lastRenderedPageBreak/>
              <w:t>24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25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26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27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Вентилятор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28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Генератор передвижной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29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30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ленточный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31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металлообрабатывающий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32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Печь дровяная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33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металлообрабатывающий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34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Верстак слесарный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35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металлообрабатывающий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36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автомобиль ГАЗ 53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37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Тележка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38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39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Тележка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40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 бревен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41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42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43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44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45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46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Камера сушильная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47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Тележка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48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Система сушки (бак)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35 000,00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49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Система сушки (емкость)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35 000,00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Система сушки (котел)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35 000,00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51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lastRenderedPageBreak/>
              <w:t>52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53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54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55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56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57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58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59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60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61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Вентилятор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62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Обрезчик пакетов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63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Емкость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64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Емкость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65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Кольцо колодезное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66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Бункер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67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Кольцо колодезное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  <w:proofErr w:type="gramStart"/>
            <w:r w:rsidRPr="009B7839">
              <w:rPr>
                <w:rFonts w:ascii="Times New Roman" w:hAnsi="Times New Roman"/>
              </w:rPr>
              <w:t>1</w:t>
            </w:r>
            <w:proofErr w:type="gramEnd"/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68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Кольцо колодезное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69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Кольцо колодезное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70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Контейнер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71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Емкость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72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Установка циклон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73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Доска 130*15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60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74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Доска 100*15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70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75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Рейка 50*25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40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76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Брусок 25*25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35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35 000,00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77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Доска тарная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55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55 000,00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78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Доска 50*150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80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lastRenderedPageBreak/>
              <w:t>79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Доска 100*25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50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80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Брус 100*50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60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60 000,00</w:t>
            </w:r>
          </w:p>
        </w:tc>
      </w:tr>
      <w:tr w:rsidR="00AE4EC1" w:rsidRPr="009B7839" w:rsidTr="00FB5516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81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Брус 220*120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40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40 000,00</w:t>
            </w:r>
          </w:p>
        </w:tc>
      </w:tr>
    </w:tbl>
    <w:p w:rsidR="00AE4EC1" w:rsidRDefault="00AE4EC1" w:rsidP="00AE4EC1">
      <w:pPr>
        <w:spacing w:after="0" w:line="240" w:lineRule="auto"/>
        <w:jc w:val="both"/>
        <w:rPr>
          <w:rFonts w:ascii="Times New Roman" w:hAnsi="Times New Roman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EC1"/>
    <w:rsid w:val="008B2996"/>
    <w:rsid w:val="00AE4EC1"/>
    <w:rsid w:val="00DF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E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E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</cp:revision>
  <dcterms:created xsi:type="dcterms:W3CDTF">2016-01-21T03:21:00Z</dcterms:created>
  <dcterms:modified xsi:type="dcterms:W3CDTF">2016-01-21T03:21:00Z</dcterms:modified>
</cp:coreProperties>
</file>