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DA6315" w:rsidP="00DA6315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>
        <w:t>Монтажспецстрой</w:t>
      </w:r>
      <w:proofErr w:type="spellEnd"/>
      <w:r w:rsidRPr="0093548C">
        <w:t>»</w:t>
      </w:r>
      <w:r>
        <w:t>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>
        <w:t>Монтажспецстрой</w:t>
      </w:r>
      <w:proofErr w:type="spellEnd"/>
      <w:r w:rsidRPr="00EC61D0">
        <w:t>»</w:t>
      </w:r>
      <w:r>
        <w:t xml:space="preserve"> (</w:t>
      </w:r>
      <w:r w:rsidRPr="00CB4333">
        <w:t>ИНН 1435182076, ОГРН 1071435000218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>), проводимых в форме аукциона открытого по составу участников с использованием открытой формой представления предложений о</w:t>
      </w:r>
      <w:proofErr w:type="gramEnd"/>
      <w:r>
        <w:t xml:space="preserve">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 (договору уступки права требования).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lastRenderedPageBreak/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4"/>
            <w:bookmarkStart w:id="17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6"/>
            <w:bookmarkEnd w:id="17"/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Toc433364845"/>
            <w:bookmarkStart w:id="19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8"/>
            <w:bookmarkEnd w:id="19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CA38E5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CA38E5">
              <w:rPr>
                <w:rFonts w:ascii="Times New Roman CYR" w:hAnsi="Times New Roman CYR" w:cs="Times New Roman CYR"/>
              </w:rPr>
              <w:t>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CA38E5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CA38E5">
              <w:rPr>
                <w:rFonts w:ascii="Times New Roman CYR" w:hAnsi="Times New Roman CYR" w:cs="Times New Roman CYR"/>
              </w:rPr>
              <w:t>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</w:t>
            </w:r>
            <w:r w:rsidR="00AD51F6">
              <w:t xml:space="preserve"> </w:t>
            </w:r>
            <w:bookmarkStart w:id="20" w:name="_GoBack"/>
            <w:bookmarkEnd w:id="20"/>
            <w:r>
              <w:t>5440 ВТБ 24 (П</w:t>
            </w:r>
            <w:r w:rsidRPr="004357F4">
              <w:t>АО)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8B2996"/>
    <w:rsid w:val="00AD51F6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2016-02-11T06:23:00Z</dcterms:created>
  <dcterms:modified xsi:type="dcterms:W3CDTF">2016-02-11T06:23:00Z</dcterms:modified>
</cp:coreProperties>
</file>