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8D0" w:rsidRPr="00E42747" w:rsidRDefault="007768D0" w:rsidP="00BB7846">
      <w:pPr>
        <w:ind w:firstLine="4536"/>
        <w:jc w:val="right"/>
        <w:rPr>
          <w:rFonts w:ascii="Arial" w:hAnsi="Arial" w:cs="Arial"/>
          <w:b/>
          <w:sz w:val="22"/>
          <w:szCs w:val="22"/>
          <w:u w:val="single"/>
        </w:rPr>
      </w:pPr>
      <w:r w:rsidRPr="00E42747">
        <w:rPr>
          <w:rFonts w:ascii="Arial" w:hAnsi="Arial" w:cs="Arial"/>
          <w:b/>
          <w:sz w:val="22"/>
          <w:szCs w:val="22"/>
          <w:u w:val="single"/>
        </w:rPr>
        <w:t xml:space="preserve">Утверждено собранием кредиторов </w:t>
      </w:r>
    </w:p>
    <w:p w:rsidR="007768D0" w:rsidRPr="00E42747" w:rsidRDefault="007768D0" w:rsidP="00BB7846">
      <w:pPr>
        <w:tabs>
          <w:tab w:val="left" w:pos="5387"/>
        </w:tabs>
        <w:ind w:firstLine="4536"/>
        <w:jc w:val="right"/>
        <w:rPr>
          <w:rFonts w:ascii="Arial" w:hAnsi="Arial" w:cs="Arial"/>
          <w:b/>
          <w:sz w:val="22"/>
          <w:szCs w:val="22"/>
          <w:u w:val="single"/>
        </w:rPr>
      </w:pPr>
      <w:r w:rsidRPr="00E42747">
        <w:rPr>
          <w:rFonts w:ascii="Arial" w:hAnsi="Arial" w:cs="Arial"/>
          <w:b/>
          <w:sz w:val="22"/>
          <w:szCs w:val="22"/>
          <w:u w:val="single"/>
        </w:rPr>
        <w:t>ОАО «Ягоднинская дорожная компания»</w:t>
      </w:r>
    </w:p>
    <w:p w:rsidR="007768D0" w:rsidRPr="00E42747" w:rsidRDefault="00E42747" w:rsidP="00BB7846">
      <w:pPr>
        <w:tabs>
          <w:tab w:val="left" w:pos="5387"/>
        </w:tabs>
        <w:ind w:firstLine="4536"/>
        <w:jc w:val="right"/>
        <w:rPr>
          <w:rFonts w:ascii="Arial" w:hAnsi="Arial" w:cs="Arial"/>
          <w:sz w:val="22"/>
          <w:szCs w:val="22"/>
          <w:u w:val="single"/>
        </w:rPr>
      </w:pPr>
      <w:r w:rsidRPr="00E42747">
        <w:rPr>
          <w:rFonts w:ascii="Arial" w:hAnsi="Arial" w:cs="Arial"/>
          <w:b/>
          <w:sz w:val="22"/>
          <w:szCs w:val="22"/>
          <w:u w:val="single"/>
        </w:rPr>
        <w:t>Протокол № 11</w:t>
      </w:r>
      <w:r>
        <w:rPr>
          <w:rFonts w:ascii="Arial" w:hAnsi="Arial" w:cs="Arial"/>
          <w:b/>
          <w:sz w:val="22"/>
          <w:szCs w:val="22"/>
          <w:u w:val="single"/>
        </w:rPr>
        <w:t xml:space="preserve"> </w:t>
      </w:r>
      <w:r w:rsidRPr="00E42747">
        <w:rPr>
          <w:rFonts w:ascii="Arial" w:hAnsi="Arial" w:cs="Arial"/>
          <w:b/>
          <w:sz w:val="22"/>
          <w:szCs w:val="22"/>
          <w:u w:val="single"/>
        </w:rPr>
        <w:t>от 01 октября</w:t>
      </w:r>
      <w:r w:rsidR="0055050A" w:rsidRPr="00E42747">
        <w:rPr>
          <w:rFonts w:ascii="Arial" w:hAnsi="Arial" w:cs="Arial"/>
          <w:b/>
          <w:sz w:val="22"/>
          <w:szCs w:val="22"/>
          <w:u w:val="single"/>
        </w:rPr>
        <w:t xml:space="preserve"> 2015</w:t>
      </w:r>
      <w:r w:rsidR="007768D0" w:rsidRPr="00E42747">
        <w:rPr>
          <w:rFonts w:ascii="Arial" w:hAnsi="Arial" w:cs="Arial"/>
          <w:b/>
          <w:sz w:val="22"/>
          <w:szCs w:val="22"/>
          <w:u w:val="single"/>
        </w:rPr>
        <w:t xml:space="preserve"> года</w:t>
      </w:r>
    </w:p>
    <w:p w:rsidR="007768D0" w:rsidRPr="00225034" w:rsidRDefault="007768D0" w:rsidP="00847AB4">
      <w:pPr>
        <w:tabs>
          <w:tab w:val="left" w:pos="5387"/>
        </w:tabs>
        <w:jc w:val="both"/>
        <w:rPr>
          <w:rFonts w:ascii="Arial" w:hAnsi="Arial" w:cs="Arial"/>
          <w:b/>
          <w:sz w:val="22"/>
          <w:szCs w:val="22"/>
        </w:rPr>
      </w:pPr>
    </w:p>
    <w:p w:rsidR="00E42747" w:rsidRDefault="00E42747" w:rsidP="00CC57CB">
      <w:pPr>
        <w:tabs>
          <w:tab w:val="left" w:pos="5387"/>
        </w:tabs>
        <w:jc w:val="center"/>
        <w:rPr>
          <w:rFonts w:ascii="Arial" w:hAnsi="Arial" w:cs="Arial"/>
          <w:b/>
          <w:szCs w:val="24"/>
        </w:rPr>
      </w:pPr>
    </w:p>
    <w:p w:rsidR="007768D0" w:rsidRPr="00EE4B4A" w:rsidRDefault="007768D0" w:rsidP="00CC57CB">
      <w:pPr>
        <w:tabs>
          <w:tab w:val="left" w:pos="5387"/>
        </w:tabs>
        <w:jc w:val="center"/>
        <w:rPr>
          <w:rFonts w:ascii="Arial" w:hAnsi="Arial" w:cs="Arial"/>
          <w:b/>
          <w:szCs w:val="24"/>
        </w:rPr>
      </w:pPr>
      <w:r w:rsidRPr="00EE4B4A">
        <w:rPr>
          <w:rFonts w:ascii="Arial" w:hAnsi="Arial" w:cs="Arial"/>
          <w:b/>
          <w:szCs w:val="24"/>
        </w:rPr>
        <w:t xml:space="preserve">Предложение о порядке, сроках и об условиях </w:t>
      </w:r>
      <w:r w:rsidR="0055050A">
        <w:rPr>
          <w:rFonts w:ascii="Arial" w:hAnsi="Arial" w:cs="Arial"/>
          <w:b/>
          <w:szCs w:val="24"/>
        </w:rPr>
        <w:t xml:space="preserve">уступки прав требований </w:t>
      </w:r>
      <w:r w:rsidRPr="00EE4B4A">
        <w:rPr>
          <w:rFonts w:ascii="Arial" w:hAnsi="Arial" w:cs="Arial"/>
          <w:b/>
          <w:szCs w:val="24"/>
        </w:rPr>
        <w:t xml:space="preserve"> </w:t>
      </w:r>
    </w:p>
    <w:p w:rsidR="007768D0" w:rsidRPr="00EE4B4A" w:rsidRDefault="007768D0" w:rsidP="00CC57CB">
      <w:pPr>
        <w:tabs>
          <w:tab w:val="left" w:pos="5387"/>
        </w:tabs>
        <w:jc w:val="center"/>
        <w:rPr>
          <w:rFonts w:ascii="Arial" w:hAnsi="Arial" w:cs="Arial"/>
          <w:b/>
          <w:szCs w:val="24"/>
        </w:rPr>
      </w:pPr>
      <w:r w:rsidRPr="00EE4B4A">
        <w:rPr>
          <w:rFonts w:ascii="Arial" w:hAnsi="Arial" w:cs="Arial"/>
          <w:b/>
          <w:szCs w:val="24"/>
        </w:rPr>
        <w:t>должника – ОАО «Ягоднинская дорожная компания</w:t>
      </w:r>
      <w:r>
        <w:rPr>
          <w:rFonts w:ascii="Arial" w:hAnsi="Arial" w:cs="Arial"/>
          <w:b/>
          <w:szCs w:val="24"/>
        </w:rPr>
        <w:t>»</w:t>
      </w:r>
      <w:r w:rsidRPr="00EE4B4A">
        <w:rPr>
          <w:rFonts w:ascii="Arial" w:hAnsi="Arial" w:cs="Arial"/>
          <w:b/>
          <w:szCs w:val="24"/>
        </w:rPr>
        <w:t xml:space="preserve"> </w:t>
      </w:r>
    </w:p>
    <w:p w:rsidR="007768D0" w:rsidRPr="00E42747" w:rsidRDefault="007768D0" w:rsidP="00CC57CB">
      <w:pPr>
        <w:tabs>
          <w:tab w:val="left" w:pos="5387"/>
        </w:tabs>
        <w:jc w:val="center"/>
        <w:rPr>
          <w:b/>
          <w:sz w:val="12"/>
          <w:szCs w:val="12"/>
        </w:rPr>
      </w:pPr>
    </w:p>
    <w:p w:rsidR="007768D0" w:rsidRPr="00225034" w:rsidRDefault="007768D0" w:rsidP="00225034">
      <w:pPr>
        <w:pStyle w:val="a9"/>
        <w:jc w:val="center"/>
        <w:rPr>
          <w:rFonts w:ascii="Arial" w:hAnsi="Arial" w:cs="Arial"/>
          <w:sz w:val="22"/>
          <w:szCs w:val="22"/>
        </w:rPr>
      </w:pPr>
      <w:r w:rsidRPr="00225034">
        <w:rPr>
          <w:rFonts w:ascii="Arial" w:hAnsi="Arial" w:cs="Arial"/>
          <w:sz w:val="22"/>
          <w:szCs w:val="22"/>
        </w:rPr>
        <w:t>Арбитражный управляющий: Леташ Игорь Анатольевич</w:t>
      </w:r>
    </w:p>
    <w:p w:rsidR="007768D0" w:rsidRPr="00225034" w:rsidRDefault="007768D0" w:rsidP="00225034">
      <w:pPr>
        <w:pStyle w:val="a9"/>
        <w:jc w:val="center"/>
        <w:rPr>
          <w:rFonts w:ascii="Arial" w:hAnsi="Arial" w:cs="Arial"/>
          <w:sz w:val="22"/>
          <w:szCs w:val="22"/>
        </w:rPr>
      </w:pPr>
      <w:r w:rsidRPr="00225034">
        <w:rPr>
          <w:rFonts w:ascii="Arial" w:hAnsi="Arial" w:cs="Arial"/>
          <w:sz w:val="22"/>
          <w:szCs w:val="22"/>
        </w:rPr>
        <w:t>Открытое акционерное общество «Ягоднинская дорожная компания»</w:t>
      </w:r>
    </w:p>
    <w:p w:rsidR="007768D0" w:rsidRDefault="007768D0" w:rsidP="00225034">
      <w:pPr>
        <w:jc w:val="center"/>
        <w:rPr>
          <w:rFonts w:ascii="Arial" w:hAnsi="Arial" w:cs="Arial"/>
          <w:sz w:val="22"/>
          <w:szCs w:val="22"/>
        </w:rPr>
      </w:pPr>
      <w:r w:rsidRPr="00225034">
        <w:rPr>
          <w:rFonts w:ascii="Arial" w:hAnsi="Arial" w:cs="Arial"/>
          <w:sz w:val="22"/>
          <w:szCs w:val="22"/>
        </w:rPr>
        <w:t>ОГРН/ИНН/КПП 1114912000147/4908013629/490801001</w:t>
      </w:r>
    </w:p>
    <w:p w:rsidR="007768D0" w:rsidRPr="00225034" w:rsidRDefault="007768D0" w:rsidP="00225034">
      <w:pPr>
        <w:jc w:val="center"/>
        <w:rPr>
          <w:rFonts w:ascii="Arial" w:hAnsi="Arial" w:cs="Arial"/>
          <w:sz w:val="22"/>
          <w:szCs w:val="22"/>
        </w:rPr>
      </w:pPr>
      <w:r>
        <w:rPr>
          <w:rFonts w:ascii="Arial" w:hAnsi="Arial" w:cs="Arial"/>
          <w:sz w:val="22"/>
          <w:szCs w:val="22"/>
        </w:rPr>
        <w:t>Категория должника: Первая</w:t>
      </w:r>
    </w:p>
    <w:p w:rsidR="007768D0" w:rsidRPr="00BB7846" w:rsidRDefault="007768D0" w:rsidP="00622BA1">
      <w:pPr>
        <w:jc w:val="center"/>
        <w:rPr>
          <w:rFonts w:ascii="Arial" w:hAnsi="Arial" w:cs="Arial"/>
          <w:sz w:val="22"/>
          <w:szCs w:val="22"/>
        </w:rPr>
      </w:pPr>
      <w:r w:rsidRPr="00BB7846">
        <w:rPr>
          <w:rFonts w:ascii="Arial" w:hAnsi="Arial" w:cs="Arial"/>
          <w:sz w:val="22"/>
          <w:szCs w:val="22"/>
        </w:rPr>
        <w:t>Юридический адрес должника: Магаданская область, Ягоднинский район, пос. Сенокосный</w:t>
      </w:r>
    </w:p>
    <w:p w:rsidR="007768D0" w:rsidRDefault="007768D0" w:rsidP="00225034">
      <w:pPr>
        <w:jc w:val="center"/>
        <w:rPr>
          <w:rFonts w:ascii="Arial" w:hAnsi="Arial" w:cs="Arial"/>
          <w:sz w:val="22"/>
          <w:szCs w:val="22"/>
        </w:rPr>
      </w:pPr>
      <w:r w:rsidRPr="00BB7846">
        <w:rPr>
          <w:rFonts w:ascii="Arial" w:hAnsi="Arial" w:cs="Arial"/>
          <w:sz w:val="22"/>
          <w:szCs w:val="22"/>
        </w:rPr>
        <w:t xml:space="preserve">Почтовый адрес должника: 685000, г. Магадан, ул. </w:t>
      </w:r>
      <w:proofErr w:type="gramStart"/>
      <w:r w:rsidRPr="00BB7846">
        <w:rPr>
          <w:rFonts w:ascii="Arial" w:hAnsi="Arial" w:cs="Arial"/>
          <w:sz w:val="22"/>
          <w:szCs w:val="22"/>
        </w:rPr>
        <w:t>Кольцевая</w:t>
      </w:r>
      <w:proofErr w:type="gramEnd"/>
      <w:r w:rsidRPr="00BB7846">
        <w:rPr>
          <w:rFonts w:ascii="Arial" w:hAnsi="Arial" w:cs="Arial"/>
          <w:sz w:val="22"/>
          <w:szCs w:val="22"/>
        </w:rPr>
        <w:t>, д. 3, офис 3/1</w:t>
      </w:r>
    </w:p>
    <w:p w:rsidR="007768D0" w:rsidRDefault="007768D0" w:rsidP="00225034">
      <w:pPr>
        <w:jc w:val="cente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39"/>
        <w:gridCol w:w="5811"/>
      </w:tblGrid>
      <w:tr w:rsidR="007768D0" w:rsidTr="00622BA1">
        <w:tc>
          <w:tcPr>
            <w:tcW w:w="9039" w:type="dxa"/>
          </w:tcPr>
          <w:p w:rsidR="007768D0" w:rsidRPr="005778B9" w:rsidRDefault="007768D0" w:rsidP="005778B9">
            <w:pPr>
              <w:pStyle w:val="a3"/>
              <w:tabs>
                <w:tab w:val="left" w:pos="708"/>
              </w:tabs>
              <w:rPr>
                <w:rFonts w:ascii="Arial" w:hAnsi="Arial" w:cs="Arial"/>
                <w:sz w:val="20"/>
              </w:rPr>
            </w:pPr>
            <w:r w:rsidRPr="005778B9">
              <w:rPr>
                <w:rFonts w:ascii="Arial" w:hAnsi="Arial" w:cs="Arial"/>
                <w:sz w:val="20"/>
              </w:rPr>
              <w:t>Наименование арбитражного суда, в производстве которого находится дело о банкротстве</w:t>
            </w:r>
          </w:p>
        </w:tc>
        <w:tc>
          <w:tcPr>
            <w:tcW w:w="5811" w:type="dxa"/>
          </w:tcPr>
          <w:p w:rsidR="007768D0" w:rsidRPr="005778B9" w:rsidRDefault="007768D0" w:rsidP="005778B9">
            <w:pPr>
              <w:tabs>
                <w:tab w:val="right" w:pos="4853"/>
              </w:tabs>
              <w:rPr>
                <w:rFonts w:ascii="Arial" w:hAnsi="Arial" w:cs="Arial"/>
                <w:szCs w:val="22"/>
              </w:rPr>
            </w:pPr>
            <w:r w:rsidRPr="005778B9">
              <w:rPr>
                <w:rFonts w:ascii="Arial" w:hAnsi="Arial" w:cs="Arial"/>
                <w:sz w:val="22"/>
                <w:szCs w:val="22"/>
              </w:rPr>
              <w:t>Арбитражный суд Магаданской области</w:t>
            </w:r>
            <w:r w:rsidRPr="005778B9">
              <w:rPr>
                <w:rFonts w:ascii="Arial" w:hAnsi="Arial" w:cs="Arial"/>
                <w:sz w:val="22"/>
                <w:szCs w:val="22"/>
              </w:rPr>
              <w:tab/>
            </w:r>
          </w:p>
        </w:tc>
      </w:tr>
      <w:tr w:rsidR="007768D0" w:rsidTr="00622BA1">
        <w:tc>
          <w:tcPr>
            <w:tcW w:w="9039" w:type="dxa"/>
          </w:tcPr>
          <w:p w:rsidR="007768D0" w:rsidRPr="005778B9" w:rsidRDefault="007768D0" w:rsidP="00B17502">
            <w:pPr>
              <w:rPr>
                <w:rFonts w:ascii="Arial" w:hAnsi="Arial" w:cs="Arial"/>
                <w:sz w:val="20"/>
              </w:rPr>
            </w:pPr>
            <w:r w:rsidRPr="005778B9">
              <w:rPr>
                <w:rFonts w:ascii="Arial" w:hAnsi="Arial" w:cs="Arial"/>
                <w:sz w:val="20"/>
              </w:rPr>
              <w:t>Номер дела</w:t>
            </w:r>
          </w:p>
        </w:tc>
        <w:tc>
          <w:tcPr>
            <w:tcW w:w="5811" w:type="dxa"/>
          </w:tcPr>
          <w:p w:rsidR="007768D0" w:rsidRPr="005778B9" w:rsidRDefault="007768D0" w:rsidP="00B17502">
            <w:pPr>
              <w:rPr>
                <w:rFonts w:ascii="Arial" w:hAnsi="Arial" w:cs="Arial"/>
                <w:szCs w:val="22"/>
              </w:rPr>
            </w:pPr>
            <w:r w:rsidRPr="005778B9">
              <w:rPr>
                <w:rFonts w:ascii="Arial" w:hAnsi="Arial" w:cs="Arial"/>
                <w:sz w:val="22"/>
                <w:szCs w:val="22"/>
              </w:rPr>
              <w:t xml:space="preserve">Дело № А37-1204/2013 </w:t>
            </w:r>
          </w:p>
        </w:tc>
      </w:tr>
      <w:tr w:rsidR="007768D0" w:rsidTr="00622BA1">
        <w:tc>
          <w:tcPr>
            <w:tcW w:w="9039" w:type="dxa"/>
          </w:tcPr>
          <w:p w:rsidR="007768D0" w:rsidRPr="005778B9" w:rsidRDefault="007768D0" w:rsidP="00B17502">
            <w:pPr>
              <w:rPr>
                <w:rFonts w:ascii="Arial" w:hAnsi="Arial" w:cs="Arial"/>
                <w:sz w:val="20"/>
              </w:rPr>
            </w:pPr>
            <w:r w:rsidRPr="005778B9">
              <w:rPr>
                <w:rFonts w:ascii="Arial" w:hAnsi="Arial" w:cs="Arial"/>
                <w:sz w:val="20"/>
              </w:rPr>
              <w:t>Дата принятия судебного акта  о введении процедуры банкротства</w:t>
            </w:r>
          </w:p>
        </w:tc>
        <w:tc>
          <w:tcPr>
            <w:tcW w:w="5811" w:type="dxa"/>
          </w:tcPr>
          <w:p w:rsidR="007768D0" w:rsidRPr="005778B9" w:rsidRDefault="007768D0" w:rsidP="00B17502">
            <w:pPr>
              <w:rPr>
                <w:rFonts w:ascii="Arial" w:hAnsi="Arial" w:cs="Arial"/>
                <w:szCs w:val="22"/>
              </w:rPr>
            </w:pPr>
            <w:r w:rsidRPr="005778B9">
              <w:rPr>
                <w:rFonts w:ascii="Arial" w:hAnsi="Arial" w:cs="Arial"/>
                <w:sz w:val="22"/>
                <w:szCs w:val="22"/>
              </w:rPr>
              <w:t>26 февраля 2014 года</w:t>
            </w:r>
          </w:p>
        </w:tc>
      </w:tr>
      <w:tr w:rsidR="007768D0" w:rsidTr="00622BA1">
        <w:tc>
          <w:tcPr>
            <w:tcW w:w="9039" w:type="dxa"/>
          </w:tcPr>
          <w:p w:rsidR="007768D0" w:rsidRPr="005778B9" w:rsidRDefault="007768D0" w:rsidP="00B17502">
            <w:pPr>
              <w:rPr>
                <w:rFonts w:ascii="Arial" w:hAnsi="Arial" w:cs="Arial"/>
                <w:sz w:val="20"/>
              </w:rPr>
            </w:pPr>
            <w:r w:rsidRPr="005778B9">
              <w:rPr>
                <w:rFonts w:ascii="Arial" w:hAnsi="Arial" w:cs="Arial"/>
                <w:sz w:val="20"/>
              </w:rPr>
              <w:t>Дата назначения арбитражного управляющего</w:t>
            </w:r>
          </w:p>
        </w:tc>
        <w:tc>
          <w:tcPr>
            <w:tcW w:w="5811" w:type="dxa"/>
          </w:tcPr>
          <w:p w:rsidR="007768D0" w:rsidRPr="005778B9" w:rsidRDefault="007768D0" w:rsidP="00B17502">
            <w:pPr>
              <w:rPr>
                <w:rFonts w:ascii="Arial" w:hAnsi="Arial" w:cs="Arial"/>
                <w:szCs w:val="22"/>
              </w:rPr>
            </w:pPr>
            <w:r w:rsidRPr="005778B9">
              <w:rPr>
                <w:rFonts w:ascii="Arial" w:hAnsi="Arial" w:cs="Arial"/>
                <w:sz w:val="22"/>
                <w:szCs w:val="22"/>
              </w:rPr>
              <w:t>19 февраля 2014 года</w:t>
            </w:r>
          </w:p>
        </w:tc>
      </w:tr>
    </w:tbl>
    <w:p w:rsidR="007768D0" w:rsidRDefault="007768D0" w:rsidP="00225034">
      <w:pPr>
        <w:jc w:val="center"/>
        <w:rPr>
          <w:rFonts w:ascii="Arial" w:hAnsi="Arial" w:cs="Arial"/>
          <w:b/>
          <w:sz w:val="22"/>
          <w:szCs w:val="22"/>
        </w:rPr>
      </w:pPr>
    </w:p>
    <w:p w:rsidR="007768D0" w:rsidRPr="00225034" w:rsidRDefault="007768D0" w:rsidP="00225034">
      <w:pPr>
        <w:jc w:val="center"/>
        <w:rPr>
          <w:rFonts w:ascii="Arial" w:hAnsi="Arial" w:cs="Arial"/>
          <w:b/>
          <w:sz w:val="22"/>
          <w:szCs w:val="22"/>
        </w:rPr>
      </w:pPr>
      <w:r>
        <w:rPr>
          <w:rFonts w:ascii="Arial" w:hAnsi="Arial" w:cs="Arial"/>
          <w:b/>
          <w:sz w:val="22"/>
          <w:szCs w:val="22"/>
        </w:rPr>
        <w:t xml:space="preserve">1. </w:t>
      </w:r>
      <w:r w:rsidRPr="00225034">
        <w:rPr>
          <w:rFonts w:ascii="Arial" w:hAnsi="Arial" w:cs="Arial"/>
          <w:b/>
          <w:sz w:val="22"/>
          <w:szCs w:val="22"/>
        </w:rPr>
        <w:t>Общие положения</w:t>
      </w:r>
    </w:p>
    <w:p w:rsidR="007768D0" w:rsidRPr="00225034" w:rsidRDefault="007768D0" w:rsidP="009455B4">
      <w:pPr>
        <w:numPr>
          <w:ilvl w:val="1"/>
          <w:numId w:val="16"/>
        </w:numPr>
        <w:tabs>
          <w:tab w:val="clear" w:pos="360"/>
        </w:tabs>
        <w:jc w:val="both"/>
        <w:rPr>
          <w:rFonts w:ascii="Arial" w:hAnsi="Arial" w:cs="Arial"/>
          <w:sz w:val="22"/>
          <w:szCs w:val="22"/>
        </w:rPr>
      </w:pPr>
      <w:r>
        <w:rPr>
          <w:rFonts w:ascii="Arial" w:hAnsi="Arial" w:cs="Arial"/>
          <w:sz w:val="22"/>
          <w:szCs w:val="22"/>
        </w:rPr>
        <w:t xml:space="preserve">1.1 </w:t>
      </w:r>
      <w:r w:rsidRPr="00225034">
        <w:rPr>
          <w:rFonts w:ascii="Arial" w:hAnsi="Arial" w:cs="Arial"/>
          <w:sz w:val="22"/>
          <w:szCs w:val="22"/>
        </w:rPr>
        <w:t xml:space="preserve">Настоящие </w:t>
      </w:r>
      <w:r>
        <w:rPr>
          <w:rFonts w:ascii="Arial" w:hAnsi="Arial" w:cs="Arial"/>
          <w:sz w:val="22"/>
          <w:szCs w:val="22"/>
        </w:rPr>
        <w:t>Предложение</w:t>
      </w:r>
      <w:r w:rsidRPr="00225034">
        <w:rPr>
          <w:rFonts w:ascii="Arial" w:hAnsi="Arial" w:cs="Arial"/>
          <w:sz w:val="22"/>
          <w:szCs w:val="22"/>
        </w:rPr>
        <w:t xml:space="preserve"> о порядке, сроках и условиях </w:t>
      </w:r>
      <w:r w:rsidR="0055050A">
        <w:rPr>
          <w:rFonts w:ascii="Arial" w:hAnsi="Arial" w:cs="Arial"/>
          <w:sz w:val="22"/>
          <w:szCs w:val="22"/>
        </w:rPr>
        <w:t xml:space="preserve">уступки прав требований  </w:t>
      </w:r>
      <w:r>
        <w:rPr>
          <w:rFonts w:ascii="Arial" w:hAnsi="Arial" w:cs="Arial"/>
          <w:sz w:val="22"/>
          <w:szCs w:val="22"/>
        </w:rPr>
        <w:t xml:space="preserve">должника ОАО «Ягоднинская дорожная компания» (далее – Порядок) регламентирует </w:t>
      </w:r>
      <w:r w:rsidRPr="00225034">
        <w:rPr>
          <w:rFonts w:ascii="Arial" w:hAnsi="Arial" w:cs="Arial"/>
          <w:sz w:val="22"/>
          <w:szCs w:val="22"/>
        </w:rPr>
        <w:t xml:space="preserve">порядок, сроки и условия </w:t>
      </w:r>
      <w:r w:rsidR="0055050A">
        <w:rPr>
          <w:rFonts w:ascii="Arial" w:hAnsi="Arial" w:cs="Arial"/>
          <w:sz w:val="22"/>
          <w:szCs w:val="22"/>
        </w:rPr>
        <w:t>уступки прав требований</w:t>
      </w:r>
      <w:r w:rsidR="0055050A" w:rsidRPr="00225034">
        <w:rPr>
          <w:rFonts w:ascii="Arial" w:hAnsi="Arial" w:cs="Arial"/>
          <w:sz w:val="22"/>
          <w:szCs w:val="22"/>
        </w:rPr>
        <w:t xml:space="preserve"> </w:t>
      </w:r>
      <w:r w:rsidRPr="00225034">
        <w:rPr>
          <w:rFonts w:ascii="Arial" w:hAnsi="Arial" w:cs="Arial"/>
          <w:sz w:val="22"/>
          <w:szCs w:val="22"/>
        </w:rPr>
        <w:t xml:space="preserve">Открытого акционерного общества «Ягоднинская дорожная компания» (далее – </w:t>
      </w:r>
      <w:r w:rsidR="0055050A">
        <w:rPr>
          <w:rFonts w:ascii="Arial" w:hAnsi="Arial" w:cs="Arial"/>
          <w:sz w:val="22"/>
          <w:szCs w:val="22"/>
        </w:rPr>
        <w:t>ОАО «ЯДК», Должник) путем их продажи.</w:t>
      </w:r>
    </w:p>
    <w:p w:rsidR="007768D0" w:rsidRDefault="007768D0" w:rsidP="009455B4">
      <w:pPr>
        <w:pStyle w:val="Default"/>
        <w:jc w:val="both"/>
        <w:rPr>
          <w:rFonts w:ascii="Arial" w:hAnsi="Arial" w:cs="Arial"/>
          <w:sz w:val="22"/>
          <w:szCs w:val="22"/>
        </w:rPr>
      </w:pPr>
      <w:r w:rsidRPr="009455B4">
        <w:rPr>
          <w:rFonts w:ascii="Arial" w:hAnsi="Arial" w:cs="Arial"/>
          <w:sz w:val="22"/>
          <w:szCs w:val="22"/>
        </w:rPr>
        <w:tab/>
      </w:r>
      <w:proofErr w:type="gramStart"/>
      <w:r w:rsidRPr="009455B4">
        <w:rPr>
          <w:rFonts w:ascii="Arial" w:hAnsi="Arial" w:cs="Arial"/>
          <w:sz w:val="22"/>
          <w:szCs w:val="22"/>
        </w:rPr>
        <w:t xml:space="preserve">1.2 Продажа </w:t>
      </w:r>
      <w:r w:rsidR="0055050A">
        <w:rPr>
          <w:rFonts w:ascii="Arial" w:hAnsi="Arial" w:cs="Arial"/>
          <w:sz w:val="22"/>
          <w:szCs w:val="22"/>
        </w:rPr>
        <w:t>прав требований</w:t>
      </w:r>
      <w:r w:rsidR="0055050A" w:rsidRPr="009455B4">
        <w:rPr>
          <w:rFonts w:ascii="Arial" w:hAnsi="Arial" w:cs="Arial"/>
          <w:sz w:val="22"/>
          <w:szCs w:val="22"/>
        </w:rPr>
        <w:t xml:space="preserve"> </w:t>
      </w:r>
      <w:r w:rsidRPr="009455B4">
        <w:rPr>
          <w:rFonts w:ascii="Arial" w:hAnsi="Arial" w:cs="Arial"/>
          <w:sz w:val="22"/>
          <w:szCs w:val="22"/>
        </w:rPr>
        <w:t>Должника осуществляется в соотв</w:t>
      </w:r>
      <w:r>
        <w:rPr>
          <w:rFonts w:ascii="Arial" w:hAnsi="Arial" w:cs="Arial"/>
          <w:sz w:val="22"/>
          <w:szCs w:val="22"/>
        </w:rPr>
        <w:t>етствии с настоящим Порядком</w:t>
      </w:r>
      <w:r w:rsidRPr="009455B4">
        <w:rPr>
          <w:rFonts w:ascii="Arial" w:hAnsi="Arial" w:cs="Arial"/>
          <w:sz w:val="22"/>
          <w:szCs w:val="22"/>
        </w:rPr>
        <w:t>, разработанным на основании ст.</w:t>
      </w:r>
      <w:r w:rsidR="0055050A">
        <w:rPr>
          <w:rFonts w:ascii="Arial" w:hAnsi="Arial" w:cs="Arial"/>
          <w:sz w:val="22"/>
          <w:szCs w:val="22"/>
        </w:rPr>
        <w:t xml:space="preserve"> </w:t>
      </w:r>
      <w:r w:rsidRPr="009455B4">
        <w:rPr>
          <w:rFonts w:ascii="Arial" w:hAnsi="Arial" w:cs="Arial"/>
          <w:sz w:val="22"/>
          <w:szCs w:val="22"/>
        </w:rPr>
        <w:t>ст. 110, 111, 139</w:t>
      </w:r>
      <w:r w:rsidR="0055050A">
        <w:rPr>
          <w:rFonts w:ascii="Arial" w:hAnsi="Arial" w:cs="Arial"/>
          <w:sz w:val="22"/>
          <w:szCs w:val="22"/>
        </w:rPr>
        <w:t>, 140</w:t>
      </w:r>
      <w:r w:rsidRPr="009455B4">
        <w:rPr>
          <w:rFonts w:ascii="Arial" w:hAnsi="Arial" w:cs="Arial"/>
          <w:sz w:val="22"/>
          <w:szCs w:val="22"/>
        </w:rPr>
        <w:t xml:space="preserve"> Федерального закона «О несостоятельности (банкротстве)» № 127-ФЗ от 26.10.2002г., ст.</w:t>
      </w:r>
      <w:r w:rsidR="0055050A">
        <w:rPr>
          <w:rFonts w:ascii="Arial" w:hAnsi="Arial" w:cs="Arial"/>
          <w:sz w:val="22"/>
          <w:szCs w:val="22"/>
        </w:rPr>
        <w:t xml:space="preserve"> </w:t>
      </w:r>
      <w:r w:rsidRPr="009455B4">
        <w:rPr>
          <w:rFonts w:ascii="Arial" w:hAnsi="Arial" w:cs="Arial"/>
          <w:sz w:val="22"/>
          <w:szCs w:val="22"/>
        </w:rPr>
        <w:t>ст. 447, 448, 449 Гражданского кодекса Российской Федерации, а так же приказом Министерства экономического развития Российской Федерации №</w:t>
      </w:r>
      <w:r>
        <w:rPr>
          <w:rFonts w:ascii="Arial" w:hAnsi="Arial" w:cs="Arial"/>
          <w:sz w:val="22"/>
          <w:szCs w:val="22"/>
        </w:rPr>
        <w:t xml:space="preserve"> </w:t>
      </w:r>
      <w:r w:rsidRPr="009455B4">
        <w:rPr>
          <w:rFonts w:ascii="Arial" w:hAnsi="Arial" w:cs="Arial"/>
          <w:sz w:val="22"/>
          <w:szCs w:val="22"/>
        </w:rPr>
        <w:t>54 от 15.02.2010г. «Об утверждении порядка проведения открытых торгов в электронной форме</w:t>
      </w:r>
      <w:proofErr w:type="gramEnd"/>
      <w:r w:rsidRPr="009455B4">
        <w:rPr>
          <w:rFonts w:ascii="Arial" w:hAnsi="Arial" w:cs="Arial"/>
          <w:sz w:val="22"/>
          <w:szCs w:val="22"/>
        </w:rPr>
        <w:t xml:space="preserve"> </w:t>
      </w:r>
      <w:proofErr w:type="gramStart"/>
      <w:r w:rsidRPr="009455B4">
        <w:rPr>
          <w:rFonts w:ascii="Arial" w:hAnsi="Arial" w:cs="Arial"/>
          <w:sz w:val="22"/>
          <w:szCs w:val="22"/>
        </w:rPr>
        <w:t>при продаже имущества (предприятия) должников в ходе процедур, применяемых в деле о банкротстве, требований к электронным площадкам и операторам электронных площадок при проведении открытых торгов в электронной форме при продаже (предприятия) должников в ходе процедур, применяемых в деле о банкротстве, а также порядка подтверждения соответствия электронных площадок и операторов электронных площадок установленным требованиям» (далее – Приказ</w:t>
      </w:r>
      <w:proofErr w:type="gramEnd"/>
      <w:r w:rsidRPr="009455B4">
        <w:rPr>
          <w:rFonts w:ascii="Arial" w:hAnsi="Arial" w:cs="Arial"/>
          <w:sz w:val="22"/>
          <w:szCs w:val="22"/>
        </w:rPr>
        <w:t xml:space="preserve"> № 54)</w:t>
      </w:r>
      <w:r>
        <w:rPr>
          <w:rFonts w:ascii="Arial" w:hAnsi="Arial" w:cs="Arial"/>
          <w:sz w:val="22"/>
          <w:szCs w:val="22"/>
        </w:rPr>
        <w:t>.</w:t>
      </w:r>
      <w:r w:rsidRPr="009455B4">
        <w:rPr>
          <w:rFonts w:ascii="Arial" w:hAnsi="Arial" w:cs="Arial"/>
          <w:sz w:val="22"/>
          <w:szCs w:val="22"/>
        </w:rPr>
        <w:t xml:space="preserve"> </w:t>
      </w:r>
    </w:p>
    <w:p w:rsidR="007768D0" w:rsidRDefault="007768D0" w:rsidP="00162BF6">
      <w:pPr>
        <w:pStyle w:val="Default"/>
        <w:jc w:val="both"/>
        <w:rPr>
          <w:rFonts w:ascii="Arial" w:hAnsi="Arial" w:cs="Arial"/>
          <w:sz w:val="22"/>
          <w:szCs w:val="22"/>
        </w:rPr>
      </w:pPr>
      <w:r w:rsidRPr="00162BF6">
        <w:rPr>
          <w:rFonts w:ascii="Arial" w:hAnsi="Arial" w:cs="Arial"/>
          <w:sz w:val="22"/>
          <w:szCs w:val="22"/>
        </w:rPr>
        <w:tab/>
        <w:t xml:space="preserve">1.3 Продажа </w:t>
      </w:r>
      <w:r w:rsidR="0048430E">
        <w:rPr>
          <w:rFonts w:ascii="Arial" w:hAnsi="Arial" w:cs="Arial"/>
          <w:sz w:val="22"/>
          <w:szCs w:val="22"/>
        </w:rPr>
        <w:t>прав требований</w:t>
      </w:r>
      <w:r w:rsidR="0048430E" w:rsidRPr="009455B4">
        <w:rPr>
          <w:rFonts w:ascii="Arial" w:hAnsi="Arial" w:cs="Arial"/>
          <w:sz w:val="22"/>
          <w:szCs w:val="22"/>
        </w:rPr>
        <w:t xml:space="preserve"> </w:t>
      </w:r>
      <w:r w:rsidRPr="00162BF6">
        <w:rPr>
          <w:rFonts w:ascii="Arial" w:hAnsi="Arial" w:cs="Arial"/>
          <w:sz w:val="22"/>
          <w:szCs w:val="22"/>
        </w:rPr>
        <w:t>осуществляется путем проведения открытых по составу участников и форме представления предложений о цене торгов в электронной форме на открытом аукционе</w:t>
      </w:r>
      <w:r>
        <w:rPr>
          <w:rFonts w:ascii="Arial" w:hAnsi="Arial" w:cs="Arial"/>
          <w:sz w:val="22"/>
          <w:szCs w:val="22"/>
        </w:rPr>
        <w:t xml:space="preserve">. </w:t>
      </w:r>
    </w:p>
    <w:p w:rsidR="007768D0" w:rsidRDefault="007768D0" w:rsidP="00162BF6">
      <w:pPr>
        <w:pStyle w:val="Default"/>
        <w:jc w:val="both"/>
        <w:rPr>
          <w:rFonts w:ascii="Arial" w:hAnsi="Arial" w:cs="Arial"/>
          <w:sz w:val="22"/>
          <w:szCs w:val="22"/>
        </w:rPr>
      </w:pPr>
      <w:r>
        <w:rPr>
          <w:rFonts w:ascii="Arial" w:hAnsi="Arial" w:cs="Arial"/>
          <w:sz w:val="22"/>
          <w:szCs w:val="22"/>
        </w:rPr>
        <w:tab/>
        <w:t xml:space="preserve">1.4 Продавцом </w:t>
      </w:r>
      <w:r w:rsidR="0048430E">
        <w:rPr>
          <w:rFonts w:ascii="Arial" w:hAnsi="Arial" w:cs="Arial"/>
          <w:sz w:val="22"/>
          <w:szCs w:val="22"/>
        </w:rPr>
        <w:t>прав требований</w:t>
      </w:r>
      <w:r w:rsidR="0048430E" w:rsidRPr="009455B4">
        <w:rPr>
          <w:rFonts w:ascii="Arial" w:hAnsi="Arial" w:cs="Arial"/>
          <w:sz w:val="22"/>
          <w:szCs w:val="22"/>
        </w:rPr>
        <w:t xml:space="preserve"> </w:t>
      </w:r>
      <w:r>
        <w:rPr>
          <w:rFonts w:ascii="Arial" w:hAnsi="Arial" w:cs="Arial"/>
          <w:sz w:val="22"/>
          <w:szCs w:val="22"/>
        </w:rPr>
        <w:t>является Должник в лице конкурсного управляющего Леташ Игоря Анатольевича, действующего на основании Решения Арбитражного суда Магаданской области от 26.02.2014г. по делу №А-371204/2013.</w:t>
      </w:r>
    </w:p>
    <w:p w:rsidR="00065FF7" w:rsidRPr="00065FF7" w:rsidRDefault="007768D0" w:rsidP="00065FF7">
      <w:pPr>
        <w:pStyle w:val="af5"/>
        <w:jc w:val="both"/>
        <w:rPr>
          <w:rFonts w:ascii="Arial" w:hAnsi="Arial" w:cs="Arial"/>
        </w:rPr>
      </w:pPr>
      <w:r>
        <w:rPr>
          <w:rFonts w:ascii="Arial" w:hAnsi="Arial" w:cs="Arial"/>
        </w:rPr>
        <w:tab/>
        <w:t>1</w:t>
      </w:r>
      <w:r w:rsidRPr="00984241">
        <w:rPr>
          <w:rFonts w:ascii="Arial" w:hAnsi="Arial" w:cs="Arial"/>
          <w:i/>
        </w:rPr>
        <w:t>.5</w:t>
      </w:r>
      <w:proofErr w:type="gramStart"/>
      <w:r w:rsidRPr="00984241">
        <w:rPr>
          <w:rFonts w:ascii="Arial" w:hAnsi="Arial" w:cs="Arial"/>
          <w:i/>
        </w:rPr>
        <w:t xml:space="preserve"> </w:t>
      </w:r>
      <w:r w:rsidRPr="00065FF7">
        <w:rPr>
          <w:rFonts w:ascii="Arial" w:hAnsi="Arial" w:cs="Arial"/>
        </w:rPr>
        <w:t>Д</w:t>
      </w:r>
      <w:proofErr w:type="gramEnd"/>
      <w:r w:rsidRPr="00065FF7">
        <w:rPr>
          <w:rFonts w:ascii="Arial" w:hAnsi="Arial" w:cs="Arial"/>
        </w:rPr>
        <w:t xml:space="preserve">ля расчетов при продаже имущества используется </w:t>
      </w:r>
      <w:r w:rsidR="00AB2E19">
        <w:rPr>
          <w:rFonts w:ascii="Arial" w:hAnsi="Arial" w:cs="Arial"/>
        </w:rPr>
        <w:t>р</w:t>
      </w:r>
      <w:r w:rsidRPr="00065FF7">
        <w:rPr>
          <w:rFonts w:ascii="Arial" w:hAnsi="Arial" w:cs="Arial"/>
        </w:rPr>
        <w:t xml:space="preserve">асчетный счет Должника </w:t>
      </w:r>
      <w:r w:rsidR="00065FF7" w:rsidRPr="00065FF7">
        <w:rPr>
          <w:rFonts w:ascii="Arial" w:hAnsi="Arial" w:cs="Arial"/>
        </w:rPr>
        <w:t xml:space="preserve">№ 40702810201410090009 в </w:t>
      </w:r>
      <w:r w:rsidR="00AB2E19">
        <w:rPr>
          <w:rFonts w:ascii="Arial" w:hAnsi="Arial" w:cs="Arial"/>
        </w:rPr>
        <w:t>«Азиатско-Тихоокеанский Банк» (П</w:t>
      </w:r>
      <w:r w:rsidR="00065FF7" w:rsidRPr="00065FF7">
        <w:rPr>
          <w:rFonts w:ascii="Arial" w:hAnsi="Arial" w:cs="Arial"/>
        </w:rPr>
        <w:t xml:space="preserve">АО) г. Благовещенск, Корр. счет 30101810300000000765, БИК 041012765.  </w:t>
      </w:r>
    </w:p>
    <w:p w:rsidR="007768D0" w:rsidRPr="00225034" w:rsidRDefault="007768D0" w:rsidP="00317D32">
      <w:pPr>
        <w:pStyle w:val="Default"/>
        <w:jc w:val="both"/>
        <w:rPr>
          <w:rFonts w:ascii="Arial" w:hAnsi="Arial" w:cs="Arial"/>
          <w:sz w:val="22"/>
          <w:szCs w:val="22"/>
        </w:rPr>
      </w:pPr>
      <w:r w:rsidRPr="00B9474A">
        <w:rPr>
          <w:rFonts w:ascii="Arial" w:hAnsi="Arial" w:cs="Arial"/>
          <w:sz w:val="10"/>
          <w:szCs w:val="10"/>
        </w:rPr>
        <w:tab/>
      </w:r>
      <w:r>
        <w:rPr>
          <w:rFonts w:ascii="Arial" w:hAnsi="Arial" w:cs="Arial"/>
          <w:sz w:val="22"/>
          <w:szCs w:val="22"/>
        </w:rPr>
        <w:t>1.6</w:t>
      </w:r>
      <w:proofErr w:type="gramStart"/>
      <w:r>
        <w:rPr>
          <w:rFonts w:ascii="Arial" w:hAnsi="Arial" w:cs="Arial"/>
          <w:sz w:val="22"/>
          <w:szCs w:val="22"/>
        </w:rPr>
        <w:t xml:space="preserve"> </w:t>
      </w:r>
      <w:r w:rsidRPr="00225034">
        <w:rPr>
          <w:rFonts w:ascii="Arial" w:hAnsi="Arial" w:cs="Arial"/>
          <w:sz w:val="22"/>
          <w:szCs w:val="22"/>
        </w:rPr>
        <w:t>В</w:t>
      </w:r>
      <w:proofErr w:type="gramEnd"/>
      <w:r w:rsidRPr="00225034">
        <w:rPr>
          <w:rFonts w:ascii="Arial" w:hAnsi="Arial" w:cs="Arial"/>
          <w:sz w:val="22"/>
          <w:szCs w:val="22"/>
        </w:rPr>
        <w:t xml:space="preserve"> случае возникновения в ходе конкурсного производства обстоятельств, в связи с которыми требуется внесение изменений </w:t>
      </w:r>
      <w:r>
        <w:rPr>
          <w:rFonts w:ascii="Arial" w:hAnsi="Arial" w:cs="Arial"/>
          <w:sz w:val="22"/>
          <w:szCs w:val="22"/>
        </w:rPr>
        <w:t>Порядок</w:t>
      </w:r>
      <w:r w:rsidRPr="00225034">
        <w:rPr>
          <w:rFonts w:ascii="Arial" w:hAnsi="Arial" w:cs="Arial"/>
          <w:sz w:val="22"/>
          <w:szCs w:val="22"/>
        </w:rPr>
        <w:t xml:space="preserve">, конкурсный управляющий обязан предоставить собранию кредиторов соответствующие предложения об изменениях порядка, сроков и условий продажи </w:t>
      </w:r>
      <w:r w:rsidR="0048430E">
        <w:rPr>
          <w:rFonts w:ascii="Arial" w:hAnsi="Arial" w:cs="Arial"/>
          <w:sz w:val="22"/>
          <w:szCs w:val="22"/>
        </w:rPr>
        <w:t>прав требований</w:t>
      </w:r>
      <w:r w:rsidR="0048430E" w:rsidRPr="009455B4">
        <w:rPr>
          <w:rFonts w:ascii="Arial" w:hAnsi="Arial" w:cs="Arial"/>
          <w:sz w:val="22"/>
          <w:szCs w:val="22"/>
        </w:rPr>
        <w:t xml:space="preserve"> </w:t>
      </w:r>
      <w:r w:rsidRPr="00225034">
        <w:rPr>
          <w:rFonts w:ascii="Arial" w:hAnsi="Arial" w:cs="Arial"/>
          <w:sz w:val="22"/>
          <w:szCs w:val="22"/>
        </w:rPr>
        <w:t>Должника для утверждения в течение месяца с момента возникновения указанных обстоятельств.</w:t>
      </w:r>
    </w:p>
    <w:p w:rsidR="007768D0" w:rsidRPr="00225034" w:rsidRDefault="007768D0" w:rsidP="00225034">
      <w:pPr>
        <w:jc w:val="both"/>
        <w:rPr>
          <w:rFonts w:ascii="Arial" w:hAnsi="Arial" w:cs="Arial"/>
          <w:sz w:val="22"/>
          <w:szCs w:val="22"/>
        </w:rPr>
      </w:pPr>
      <w:r>
        <w:rPr>
          <w:rFonts w:ascii="Arial" w:hAnsi="Arial" w:cs="Arial"/>
          <w:sz w:val="22"/>
          <w:szCs w:val="22"/>
        </w:rPr>
        <w:tab/>
      </w:r>
      <w:r w:rsidRPr="00225034">
        <w:rPr>
          <w:rFonts w:ascii="Arial" w:hAnsi="Arial" w:cs="Arial"/>
          <w:sz w:val="22"/>
          <w:szCs w:val="22"/>
        </w:rPr>
        <w:t>Такими обстоятельствами признаются:</w:t>
      </w:r>
    </w:p>
    <w:p w:rsidR="007768D0" w:rsidRPr="00225034" w:rsidRDefault="007768D0" w:rsidP="00225034">
      <w:pPr>
        <w:jc w:val="both"/>
        <w:rPr>
          <w:rFonts w:ascii="Arial" w:hAnsi="Arial" w:cs="Arial"/>
          <w:sz w:val="22"/>
          <w:szCs w:val="22"/>
        </w:rPr>
      </w:pPr>
      <w:r w:rsidRPr="00225034">
        <w:rPr>
          <w:rFonts w:ascii="Arial" w:hAnsi="Arial" w:cs="Arial"/>
          <w:sz w:val="22"/>
          <w:szCs w:val="22"/>
        </w:rPr>
        <w:lastRenderedPageBreak/>
        <w:t xml:space="preserve">- если с даты </w:t>
      </w:r>
      <w:proofErr w:type="gramStart"/>
      <w:r w:rsidRPr="00225034">
        <w:rPr>
          <w:rFonts w:ascii="Arial" w:hAnsi="Arial" w:cs="Arial"/>
          <w:sz w:val="22"/>
          <w:szCs w:val="22"/>
        </w:rPr>
        <w:t xml:space="preserve">проведения независимой оценки рыночной стоимости </w:t>
      </w:r>
      <w:r w:rsidR="0048430E">
        <w:rPr>
          <w:rFonts w:ascii="Arial" w:hAnsi="Arial" w:cs="Arial"/>
          <w:sz w:val="22"/>
          <w:szCs w:val="22"/>
        </w:rPr>
        <w:t>прав требований</w:t>
      </w:r>
      <w:proofErr w:type="gramEnd"/>
      <w:r w:rsidR="0048430E" w:rsidRPr="009455B4">
        <w:rPr>
          <w:rFonts w:ascii="Arial" w:hAnsi="Arial" w:cs="Arial"/>
          <w:sz w:val="22"/>
          <w:szCs w:val="22"/>
        </w:rPr>
        <w:t xml:space="preserve"> </w:t>
      </w:r>
      <w:r w:rsidRPr="00225034">
        <w:rPr>
          <w:rFonts w:ascii="Arial" w:hAnsi="Arial" w:cs="Arial"/>
          <w:sz w:val="22"/>
          <w:szCs w:val="22"/>
        </w:rPr>
        <w:t>прошло более 6 месяцев (Приказ Минэкономразвития от 20 июля 2007г. № 256 «Об утверждении Федерального стандарта оценки «Общие понятия оценки, подходы к оценке и требования к проведению оценки (ФСО N 1)»);</w:t>
      </w:r>
    </w:p>
    <w:p w:rsidR="007768D0" w:rsidRPr="00225034" w:rsidRDefault="007768D0" w:rsidP="00225034">
      <w:pPr>
        <w:jc w:val="both"/>
        <w:rPr>
          <w:rFonts w:ascii="Arial" w:hAnsi="Arial" w:cs="Arial"/>
          <w:sz w:val="22"/>
          <w:szCs w:val="22"/>
        </w:rPr>
      </w:pPr>
      <w:r w:rsidRPr="00225034">
        <w:rPr>
          <w:rFonts w:ascii="Arial" w:hAnsi="Arial" w:cs="Arial"/>
          <w:sz w:val="22"/>
          <w:szCs w:val="22"/>
        </w:rPr>
        <w:t xml:space="preserve">- истечение </w:t>
      </w:r>
      <w:proofErr w:type="gramStart"/>
      <w:r w:rsidRPr="00225034">
        <w:rPr>
          <w:rFonts w:ascii="Arial" w:hAnsi="Arial" w:cs="Arial"/>
          <w:sz w:val="22"/>
          <w:szCs w:val="22"/>
        </w:rPr>
        <w:t xml:space="preserve">срока продажи </w:t>
      </w:r>
      <w:r w:rsidR="0048430E">
        <w:rPr>
          <w:rFonts w:ascii="Arial" w:hAnsi="Arial" w:cs="Arial"/>
          <w:sz w:val="22"/>
          <w:szCs w:val="22"/>
        </w:rPr>
        <w:t>прав требований</w:t>
      </w:r>
      <w:r w:rsidR="0048430E" w:rsidRPr="009455B4">
        <w:rPr>
          <w:rFonts w:ascii="Arial" w:hAnsi="Arial" w:cs="Arial"/>
          <w:sz w:val="22"/>
          <w:szCs w:val="22"/>
        </w:rPr>
        <w:t xml:space="preserve"> </w:t>
      </w:r>
      <w:r w:rsidRPr="00225034">
        <w:rPr>
          <w:rFonts w:ascii="Arial" w:hAnsi="Arial" w:cs="Arial"/>
          <w:sz w:val="22"/>
          <w:szCs w:val="22"/>
        </w:rPr>
        <w:t>Должника</w:t>
      </w:r>
      <w:proofErr w:type="gramEnd"/>
      <w:r w:rsidRPr="00225034">
        <w:rPr>
          <w:rFonts w:ascii="Arial" w:hAnsi="Arial" w:cs="Arial"/>
          <w:sz w:val="22"/>
          <w:szCs w:val="22"/>
        </w:rPr>
        <w:t>;</w:t>
      </w:r>
    </w:p>
    <w:p w:rsidR="007768D0" w:rsidRDefault="007768D0" w:rsidP="00225034">
      <w:pPr>
        <w:jc w:val="both"/>
        <w:rPr>
          <w:rFonts w:ascii="Arial" w:hAnsi="Arial" w:cs="Arial"/>
          <w:sz w:val="22"/>
          <w:szCs w:val="22"/>
        </w:rPr>
      </w:pPr>
      <w:r w:rsidRPr="00225034">
        <w:rPr>
          <w:rFonts w:ascii="Arial" w:hAnsi="Arial" w:cs="Arial"/>
          <w:sz w:val="22"/>
          <w:szCs w:val="22"/>
        </w:rPr>
        <w:t xml:space="preserve">- другие условия, которые могут вызвать необходимость изменения порядка, сроков и условий продажи </w:t>
      </w:r>
      <w:r w:rsidR="0048430E">
        <w:rPr>
          <w:rFonts w:ascii="Arial" w:hAnsi="Arial" w:cs="Arial"/>
          <w:sz w:val="22"/>
          <w:szCs w:val="22"/>
        </w:rPr>
        <w:t>прав требований</w:t>
      </w:r>
      <w:r w:rsidR="0048430E" w:rsidRPr="009455B4">
        <w:rPr>
          <w:rFonts w:ascii="Arial" w:hAnsi="Arial" w:cs="Arial"/>
          <w:sz w:val="22"/>
          <w:szCs w:val="22"/>
        </w:rPr>
        <w:t xml:space="preserve"> </w:t>
      </w:r>
      <w:r w:rsidRPr="00225034">
        <w:rPr>
          <w:rFonts w:ascii="Arial" w:hAnsi="Arial" w:cs="Arial"/>
          <w:sz w:val="22"/>
          <w:szCs w:val="22"/>
        </w:rPr>
        <w:t>Должника.</w:t>
      </w:r>
    </w:p>
    <w:p w:rsidR="007768D0" w:rsidRPr="003347BC" w:rsidRDefault="007768D0" w:rsidP="00225034">
      <w:pPr>
        <w:jc w:val="both"/>
        <w:rPr>
          <w:rFonts w:ascii="Arial" w:hAnsi="Arial" w:cs="Arial"/>
          <w:sz w:val="10"/>
          <w:szCs w:val="10"/>
        </w:rPr>
      </w:pPr>
    </w:p>
    <w:p w:rsidR="00E42747" w:rsidRPr="00E42747" w:rsidRDefault="00E42747" w:rsidP="002A42DC">
      <w:pPr>
        <w:jc w:val="center"/>
        <w:rPr>
          <w:rFonts w:ascii="Arial" w:hAnsi="Arial" w:cs="Arial"/>
          <w:b/>
          <w:sz w:val="12"/>
          <w:szCs w:val="12"/>
        </w:rPr>
      </w:pPr>
    </w:p>
    <w:p w:rsidR="007768D0" w:rsidRPr="002A42DC" w:rsidRDefault="007768D0" w:rsidP="002A42DC">
      <w:pPr>
        <w:jc w:val="center"/>
        <w:rPr>
          <w:rFonts w:ascii="Arial" w:hAnsi="Arial" w:cs="Arial"/>
          <w:b/>
          <w:sz w:val="22"/>
          <w:szCs w:val="22"/>
        </w:rPr>
      </w:pPr>
      <w:r>
        <w:rPr>
          <w:rFonts w:ascii="Arial" w:hAnsi="Arial" w:cs="Arial"/>
          <w:b/>
          <w:sz w:val="22"/>
          <w:szCs w:val="22"/>
        </w:rPr>
        <w:t xml:space="preserve">2. </w:t>
      </w:r>
      <w:r w:rsidR="0048430E">
        <w:rPr>
          <w:rFonts w:ascii="Arial" w:hAnsi="Arial" w:cs="Arial"/>
          <w:b/>
          <w:sz w:val="22"/>
          <w:szCs w:val="22"/>
        </w:rPr>
        <w:t xml:space="preserve">Права требования, </w:t>
      </w:r>
      <w:r w:rsidRPr="002A42DC">
        <w:rPr>
          <w:rFonts w:ascii="Arial" w:hAnsi="Arial" w:cs="Arial"/>
          <w:b/>
          <w:sz w:val="22"/>
          <w:szCs w:val="22"/>
        </w:rPr>
        <w:t>подлежащее продаже</w:t>
      </w:r>
    </w:p>
    <w:p w:rsidR="007768D0" w:rsidRPr="007C071E" w:rsidRDefault="007768D0" w:rsidP="007521CB">
      <w:pPr>
        <w:tabs>
          <w:tab w:val="left" w:pos="5387"/>
        </w:tabs>
        <w:rPr>
          <w:rFonts w:ascii="Arial" w:hAnsi="Arial" w:cs="Arial"/>
          <w:sz w:val="10"/>
          <w:szCs w:val="10"/>
        </w:rPr>
      </w:pPr>
    </w:p>
    <w:p w:rsidR="007768D0" w:rsidRDefault="007768D0" w:rsidP="00B9474A">
      <w:pPr>
        <w:numPr>
          <w:ilvl w:val="1"/>
          <w:numId w:val="16"/>
        </w:numPr>
        <w:tabs>
          <w:tab w:val="clear" w:pos="360"/>
          <w:tab w:val="left" w:pos="-3544"/>
        </w:tabs>
        <w:jc w:val="both"/>
        <w:rPr>
          <w:rFonts w:ascii="Arial" w:hAnsi="Arial" w:cs="Arial"/>
          <w:sz w:val="22"/>
          <w:szCs w:val="22"/>
        </w:rPr>
      </w:pPr>
      <w:r>
        <w:rPr>
          <w:rFonts w:ascii="Arial" w:hAnsi="Arial" w:cs="Arial"/>
          <w:sz w:val="22"/>
          <w:szCs w:val="22"/>
        </w:rPr>
        <w:t xml:space="preserve">2.1 </w:t>
      </w:r>
      <w:r w:rsidR="0048430E">
        <w:rPr>
          <w:rFonts w:ascii="Arial" w:hAnsi="Arial" w:cs="Arial"/>
          <w:sz w:val="22"/>
          <w:szCs w:val="22"/>
        </w:rPr>
        <w:t>Продаже подлежат следующие права требования</w:t>
      </w:r>
      <w:r w:rsidRPr="00B9474A">
        <w:rPr>
          <w:rFonts w:ascii="Arial" w:hAnsi="Arial" w:cs="Arial"/>
          <w:sz w:val="22"/>
          <w:szCs w:val="22"/>
        </w:rPr>
        <w:t xml:space="preserve"> </w:t>
      </w:r>
      <w:r w:rsidR="0048430E">
        <w:rPr>
          <w:rFonts w:ascii="Arial" w:hAnsi="Arial" w:cs="Arial"/>
          <w:sz w:val="22"/>
          <w:szCs w:val="22"/>
        </w:rPr>
        <w:t>Должника</w:t>
      </w:r>
      <w:r w:rsidRPr="00B9474A">
        <w:rPr>
          <w:rFonts w:ascii="Arial" w:hAnsi="Arial" w:cs="Arial"/>
          <w:sz w:val="22"/>
          <w:szCs w:val="22"/>
        </w:rPr>
        <w:t>:</w:t>
      </w:r>
    </w:p>
    <w:tbl>
      <w:tblPr>
        <w:tblW w:w="4928" w:type="pct"/>
        <w:tblInd w:w="108" w:type="dxa"/>
        <w:tblLayout w:type="fixed"/>
        <w:tblLook w:val="04A0" w:firstRow="1" w:lastRow="0" w:firstColumn="1" w:lastColumn="0" w:noHBand="0" w:noVBand="1"/>
      </w:tblPr>
      <w:tblGrid>
        <w:gridCol w:w="566"/>
        <w:gridCol w:w="3241"/>
        <w:gridCol w:w="5973"/>
        <w:gridCol w:w="1843"/>
        <w:gridCol w:w="1417"/>
        <w:gridCol w:w="1843"/>
      </w:tblGrid>
      <w:tr w:rsidR="001E6CCE" w:rsidRPr="00435AB9" w:rsidTr="001E6CCE">
        <w:trPr>
          <w:trHeight w:val="528"/>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E6CCE" w:rsidRPr="00435AB9" w:rsidRDefault="001E6CCE" w:rsidP="00435AB9">
            <w:pPr>
              <w:jc w:val="center"/>
              <w:rPr>
                <w:rFonts w:ascii="Arial" w:hAnsi="Arial" w:cs="Arial"/>
                <w:color w:val="000000"/>
                <w:sz w:val="22"/>
                <w:szCs w:val="22"/>
              </w:rPr>
            </w:pPr>
            <w:r w:rsidRPr="00435AB9">
              <w:rPr>
                <w:rFonts w:ascii="Arial" w:hAnsi="Arial" w:cs="Arial"/>
                <w:color w:val="000000"/>
                <w:sz w:val="22"/>
                <w:szCs w:val="22"/>
              </w:rPr>
              <w:t xml:space="preserve">№ </w:t>
            </w:r>
            <w:proofErr w:type="gramStart"/>
            <w:r w:rsidRPr="00435AB9">
              <w:rPr>
                <w:rFonts w:ascii="Arial" w:hAnsi="Arial" w:cs="Arial"/>
                <w:color w:val="000000"/>
                <w:sz w:val="22"/>
                <w:szCs w:val="22"/>
              </w:rPr>
              <w:t>п</w:t>
            </w:r>
            <w:proofErr w:type="gramEnd"/>
            <w:r w:rsidRPr="00435AB9">
              <w:rPr>
                <w:rFonts w:ascii="Arial" w:hAnsi="Arial" w:cs="Arial"/>
                <w:color w:val="000000"/>
                <w:sz w:val="22"/>
                <w:szCs w:val="22"/>
              </w:rPr>
              <w:t>/п</w:t>
            </w:r>
          </w:p>
        </w:tc>
        <w:tc>
          <w:tcPr>
            <w:tcW w:w="3241" w:type="dxa"/>
            <w:tcBorders>
              <w:top w:val="single" w:sz="4" w:space="0" w:color="auto"/>
              <w:left w:val="nil"/>
              <w:bottom w:val="single" w:sz="4" w:space="0" w:color="auto"/>
              <w:right w:val="single" w:sz="4" w:space="0" w:color="auto"/>
            </w:tcBorders>
            <w:shd w:val="clear" w:color="000000" w:fill="FFFFFF"/>
            <w:vAlign w:val="center"/>
            <w:hideMark/>
          </w:tcPr>
          <w:p w:rsidR="001E6CCE" w:rsidRPr="00435AB9" w:rsidRDefault="001E6CCE" w:rsidP="00435AB9">
            <w:pPr>
              <w:jc w:val="center"/>
              <w:rPr>
                <w:rFonts w:ascii="Arial" w:hAnsi="Arial" w:cs="Arial"/>
                <w:color w:val="000000"/>
                <w:sz w:val="22"/>
                <w:szCs w:val="22"/>
              </w:rPr>
            </w:pPr>
            <w:r w:rsidRPr="00435AB9">
              <w:rPr>
                <w:rFonts w:ascii="Arial" w:hAnsi="Arial" w:cs="Arial"/>
                <w:color w:val="000000"/>
                <w:sz w:val="22"/>
                <w:szCs w:val="22"/>
              </w:rPr>
              <w:t>Должник</w:t>
            </w:r>
          </w:p>
        </w:tc>
        <w:tc>
          <w:tcPr>
            <w:tcW w:w="5973" w:type="dxa"/>
            <w:tcBorders>
              <w:top w:val="single" w:sz="4" w:space="0" w:color="auto"/>
              <w:left w:val="nil"/>
              <w:bottom w:val="single" w:sz="4" w:space="0" w:color="auto"/>
              <w:right w:val="single" w:sz="4" w:space="0" w:color="auto"/>
            </w:tcBorders>
            <w:shd w:val="clear" w:color="000000" w:fill="FFFFFF"/>
            <w:vAlign w:val="center"/>
            <w:hideMark/>
          </w:tcPr>
          <w:p w:rsidR="001E6CCE" w:rsidRPr="00435AB9" w:rsidRDefault="001E6CCE" w:rsidP="001E6CCE">
            <w:pPr>
              <w:rPr>
                <w:rFonts w:ascii="Arial" w:hAnsi="Arial" w:cs="Arial"/>
                <w:color w:val="000000"/>
                <w:sz w:val="22"/>
                <w:szCs w:val="22"/>
              </w:rPr>
            </w:pPr>
            <w:r>
              <w:rPr>
                <w:rFonts w:ascii="Arial" w:hAnsi="Arial" w:cs="Arial"/>
                <w:color w:val="000000"/>
                <w:sz w:val="22"/>
                <w:szCs w:val="22"/>
              </w:rPr>
              <w:t>Подтверждающие документы</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1E6CCE" w:rsidRPr="00435AB9" w:rsidRDefault="001E6CCE" w:rsidP="00435AB9">
            <w:pPr>
              <w:jc w:val="center"/>
              <w:rPr>
                <w:rFonts w:ascii="Arial" w:hAnsi="Arial" w:cs="Arial"/>
                <w:color w:val="000000"/>
                <w:sz w:val="22"/>
                <w:szCs w:val="22"/>
              </w:rPr>
            </w:pPr>
            <w:r w:rsidRPr="00435AB9">
              <w:rPr>
                <w:rFonts w:ascii="Arial" w:hAnsi="Arial" w:cs="Arial"/>
                <w:color w:val="000000"/>
                <w:sz w:val="22"/>
                <w:szCs w:val="22"/>
              </w:rPr>
              <w:t>Размер задолженности</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1E6CCE" w:rsidRPr="00435AB9" w:rsidRDefault="001E6CCE" w:rsidP="00435AB9">
            <w:pPr>
              <w:jc w:val="center"/>
              <w:rPr>
                <w:rFonts w:ascii="Arial" w:hAnsi="Arial" w:cs="Arial"/>
                <w:color w:val="000000"/>
                <w:sz w:val="22"/>
                <w:szCs w:val="22"/>
              </w:rPr>
            </w:pPr>
            <w:r w:rsidRPr="00435AB9">
              <w:rPr>
                <w:rFonts w:ascii="Arial" w:hAnsi="Arial" w:cs="Arial"/>
                <w:color w:val="000000"/>
                <w:sz w:val="22"/>
                <w:szCs w:val="22"/>
              </w:rPr>
              <w:t>Оплата</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Остаток долга</w:t>
            </w:r>
          </w:p>
        </w:tc>
      </w:tr>
      <w:tr w:rsidR="001E6CCE" w:rsidRPr="00435AB9" w:rsidTr="001E6CCE">
        <w:trPr>
          <w:trHeight w:val="312"/>
        </w:trPr>
        <w:tc>
          <w:tcPr>
            <w:tcW w:w="567" w:type="dxa"/>
            <w:vMerge w:val="restart"/>
            <w:tcBorders>
              <w:top w:val="nil"/>
              <w:left w:val="single" w:sz="4" w:space="0" w:color="auto"/>
              <w:right w:val="single" w:sz="4" w:space="0" w:color="auto"/>
            </w:tcBorders>
            <w:shd w:val="clear" w:color="000000" w:fill="FFFFFF"/>
            <w:vAlign w:val="center"/>
            <w:hideMark/>
          </w:tcPr>
          <w:p w:rsidR="001E6CCE" w:rsidRPr="00435AB9" w:rsidRDefault="001E6CCE" w:rsidP="00435AB9">
            <w:pPr>
              <w:jc w:val="center"/>
              <w:rPr>
                <w:rFonts w:ascii="Arial" w:hAnsi="Arial" w:cs="Arial"/>
                <w:color w:val="000000"/>
                <w:sz w:val="22"/>
                <w:szCs w:val="22"/>
              </w:rPr>
            </w:pPr>
            <w:r w:rsidRPr="00435AB9">
              <w:rPr>
                <w:rFonts w:ascii="Arial" w:hAnsi="Arial" w:cs="Arial"/>
                <w:color w:val="000000"/>
                <w:sz w:val="22"/>
                <w:szCs w:val="22"/>
              </w:rPr>
              <w:t>1</w:t>
            </w:r>
          </w:p>
          <w:p w:rsidR="001E6CCE" w:rsidRPr="00435AB9" w:rsidRDefault="001E6CCE" w:rsidP="00435AB9">
            <w:pPr>
              <w:jc w:val="center"/>
              <w:rPr>
                <w:rFonts w:ascii="Arial" w:hAnsi="Arial" w:cs="Arial"/>
                <w:color w:val="000000"/>
                <w:sz w:val="22"/>
                <w:szCs w:val="22"/>
              </w:rPr>
            </w:pPr>
            <w:r w:rsidRPr="00435AB9">
              <w:rPr>
                <w:rFonts w:ascii="Arial" w:hAnsi="Arial" w:cs="Arial"/>
                <w:color w:val="000000"/>
                <w:sz w:val="22"/>
                <w:szCs w:val="22"/>
              </w:rPr>
              <w:t> </w:t>
            </w:r>
          </w:p>
        </w:tc>
        <w:tc>
          <w:tcPr>
            <w:tcW w:w="3241" w:type="dxa"/>
            <w:vMerge w:val="restart"/>
            <w:tcBorders>
              <w:top w:val="nil"/>
              <w:left w:val="nil"/>
              <w:right w:val="single" w:sz="4" w:space="0" w:color="auto"/>
            </w:tcBorders>
            <w:shd w:val="clear" w:color="000000" w:fill="FFFFFF"/>
            <w:vAlign w:val="center"/>
            <w:hideMark/>
          </w:tcPr>
          <w:p w:rsidR="001E6CCE" w:rsidRPr="00435AB9" w:rsidRDefault="001E6CCE" w:rsidP="00435AB9">
            <w:pPr>
              <w:rPr>
                <w:rFonts w:ascii="Arial" w:hAnsi="Arial" w:cs="Arial"/>
                <w:color w:val="000000"/>
                <w:sz w:val="22"/>
                <w:szCs w:val="22"/>
              </w:rPr>
            </w:pPr>
            <w:r w:rsidRPr="00435AB9">
              <w:rPr>
                <w:rFonts w:ascii="Arial" w:hAnsi="Arial" w:cs="Arial"/>
                <w:color w:val="000000"/>
                <w:sz w:val="22"/>
                <w:szCs w:val="22"/>
              </w:rPr>
              <w:t>ООО «М-56»</w:t>
            </w:r>
          </w:p>
        </w:tc>
        <w:tc>
          <w:tcPr>
            <w:tcW w:w="597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1E6CCE">
            <w:pPr>
              <w:rPr>
                <w:rFonts w:ascii="Arial" w:hAnsi="Arial" w:cs="Arial"/>
                <w:color w:val="000000"/>
                <w:sz w:val="22"/>
                <w:szCs w:val="22"/>
              </w:rPr>
            </w:pPr>
            <w:r>
              <w:rPr>
                <w:rFonts w:ascii="Arial" w:hAnsi="Arial" w:cs="Arial"/>
                <w:color w:val="000000"/>
                <w:sz w:val="22"/>
                <w:szCs w:val="22"/>
              </w:rPr>
              <w:t xml:space="preserve">Исполнительный лист </w:t>
            </w:r>
            <w:r w:rsidRPr="00435AB9">
              <w:rPr>
                <w:rFonts w:ascii="Arial" w:hAnsi="Arial" w:cs="Arial"/>
                <w:color w:val="000000"/>
                <w:sz w:val="22"/>
                <w:szCs w:val="22"/>
              </w:rPr>
              <w:t>ФС №</w:t>
            </w:r>
            <w:r>
              <w:rPr>
                <w:rFonts w:ascii="Arial" w:hAnsi="Arial" w:cs="Arial"/>
                <w:color w:val="000000"/>
                <w:sz w:val="22"/>
                <w:szCs w:val="22"/>
              </w:rPr>
              <w:t xml:space="preserve"> </w:t>
            </w:r>
            <w:r w:rsidRPr="00435AB9">
              <w:rPr>
                <w:rFonts w:ascii="Arial" w:hAnsi="Arial" w:cs="Arial"/>
                <w:color w:val="000000"/>
                <w:sz w:val="22"/>
                <w:szCs w:val="22"/>
              </w:rPr>
              <w:t>000075259</w:t>
            </w:r>
            <w:r>
              <w:rPr>
                <w:rFonts w:ascii="Arial" w:hAnsi="Arial" w:cs="Arial"/>
                <w:color w:val="000000"/>
                <w:sz w:val="22"/>
                <w:szCs w:val="22"/>
              </w:rPr>
              <w:t xml:space="preserve"> выдан 28.01.2015 АС Магаданской области</w:t>
            </w:r>
          </w:p>
        </w:tc>
        <w:tc>
          <w:tcPr>
            <w:tcW w:w="184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1 151 764,90</w:t>
            </w:r>
          </w:p>
        </w:tc>
        <w:tc>
          <w:tcPr>
            <w:tcW w:w="1417"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w:t>
            </w:r>
          </w:p>
        </w:tc>
        <w:tc>
          <w:tcPr>
            <w:tcW w:w="184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1 151 764,90</w:t>
            </w:r>
          </w:p>
        </w:tc>
      </w:tr>
      <w:tr w:rsidR="001E6CCE" w:rsidRPr="00435AB9" w:rsidTr="001E6CCE">
        <w:trPr>
          <w:trHeight w:val="312"/>
        </w:trPr>
        <w:tc>
          <w:tcPr>
            <w:tcW w:w="567" w:type="dxa"/>
            <w:vMerge/>
            <w:tcBorders>
              <w:left w:val="single" w:sz="4" w:space="0" w:color="auto"/>
              <w:bottom w:val="single" w:sz="4" w:space="0" w:color="auto"/>
              <w:right w:val="single" w:sz="4" w:space="0" w:color="auto"/>
            </w:tcBorders>
            <w:shd w:val="clear" w:color="000000" w:fill="FFFFFF"/>
            <w:vAlign w:val="center"/>
            <w:hideMark/>
          </w:tcPr>
          <w:p w:rsidR="001E6CCE" w:rsidRPr="00435AB9" w:rsidRDefault="001E6CCE" w:rsidP="00435AB9">
            <w:pPr>
              <w:jc w:val="center"/>
              <w:rPr>
                <w:rFonts w:ascii="Arial" w:hAnsi="Arial" w:cs="Arial"/>
                <w:color w:val="000000"/>
                <w:sz w:val="22"/>
                <w:szCs w:val="22"/>
              </w:rPr>
            </w:pPr>
          </w:p>
        </w:tc>
        <w:tc>
          <w:tcPr>
            <w:tcW w:w="3241" w:type="dxa"/>
            <w:vMerge/>
            <w:tcBorders>
              <w:left w:val="nil"/>
              <w:bottom w:val="single" w:sz="4" w:space="0" w:color="auto"/>
              <w:right w:val="single" w:sz="4" w:space="0" w:color="auto"/>
            </w:tcBorders>
            <w:shd w:val="clear" w:color="000000" w:fill="FFFFFF"/>
            <w:vAlign w:val="center"/>
            <w:hideMark/>
          </w:tcPr>
          <w:p w:rsidR="001E6CCE" w:rsidRPr="00435AB9" w:rsidRDefault="001E6CCE" w:rsidP="00435AB9">
            <w:pPr>
              <w:rPr>
                <w:rFonts w:ascii="Arial" w:hAnsi="Arial" w:cs="Arial"/>
                <w:color w:val="000000"/>
                <w:sz w:val="22"/>
                <w:szCs w:val="22"/>
              </w:rPr>
            </w:pPr>
          </w:p>
        </w:tc>
        <w:tc>
          <w:tcPr>
            <w:tcW w:w="597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1E6CCE">
            <w:pPr>
              <w:rPr>
                <w:rFonts w:ascii="Arial" w:hAnsi="Arial" w:cs="Arial"/>
                <w:color w:val="000000"/>
                <w:sz w:val="22"/>
                <w:szCs w:val="22"/>
              </w:rPr>
            </w:pPr>
            <w:r>
              <w:rPr>
                <w:rFonts w:ascii="Arial" w:hAnsi="Arial" w:cs="Arial"/>
                <w:color w:val="000000"/>
                <w:sz w:val="22"/>
                <w:szCs w:val="22"/>
              </w:rPr>
              <w:t xml:space="preserve">Исполнительный лист </w:t>
            </w:r>
            <w:r w:rsidRPr="00435AB9">
              <w:rPr>
                <w:rFonts w:ascii="Arial" w:hAnsi="Arial" w:cs="Arial"/>
                <w:color w:val="000000"/>
                <w:sz w:val="22"/>
                <w:szCs w:val="22"/>
              </w:rPr>
              <w:t>АС №</w:t>
            </w:r>
            <w:r>
              <w:rPr>
                <w:rFonts w:ascii="Arial" w:hAnsi="Arial" w:cs="Arial"/>
                <w:color w:val="000000"/>
                <w:sz w:val="22"/>
                <w:szCs w:val="22"/>
              </w:rPr>
              <w:t xml:space="preserve"> </w:t>
            </w:r>
            <w:r w:rsidRPr="00435AB9">
              <w:rPr>
                <w:rFonts w:ascii="Arial" w:hAnsi="Arial" w:cs="Arial"/>
                <w:color w:val="000000"/>
                <w:sz w:val="22"/>
                <w:szCs w:val="22"/>
              </w:rPr>
              <w:t>003256648</w:t>
            </w:r>
            <w:r>
              <w:rPr>
                <w:rFonts w:ascii="Arial" w:hAnsi="Arial" w:cs="Arial"/>
                <w:color w:val="000000"/>
                <w:sz w:val="22"/>
                <w:szCs w:val="22"/>
              </w:rPr>
              <w:t xml:space="preserve"> от 24.09.2014 АС Магаданской области</w:t>
            </w:r>
          </w:p>
        </w:tc>
        <w:tc>
          <w:tcPr>
            <w:tcW w:w="184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898 148,38</w:t>
            </w:r>
          </w:p>
        </w:tc>
        <w:tc>
          <w:tcPr>
            <w:tcW w:w="1417"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11 032,80</w:t>
            </w:r>
          </w:p>
        </w:tc>
        <w:tc>
          <w:tcPr>
            <w:tcW w:w="184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887 115,58</w:t>
            </w:r>
          </w:p>
        </w:tc>
      </w:tr>
      <w:tr w:rsidR="001E6CCE" w:rsidRPr="00435AB9" w:rsidTr="001E6CCE">
        <w:trPr>
          <w:trHeight w:val="312"/>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1E6CCE" w:rsidRPr="00435AB9" w:rsidRDefault="001E6CCE" w:rsidP="00435AB9">
            <w:pPr>
              <w:jc w:val="center"/>
              <w:rPr>
                <w:rFonts w:ascii="Arial" w:hAnsi="Arial" w:cs="Arial"/>
                <w:color w:val="000000"/>
                <w:sz w:val="22"/>
                <w:szCs w:val="22"/>
              </w:rPr>
            </w:pPr>
            <w:r w:rsidRPr="00435AB9">
              <w:rPr>
                <w:rFonts w:ascii="Arial" w:hAnsi="Arial" w:cs="Arial"/>
                <w:color w:val="000000"/>
                <w:sz w:val="22"/>
                <w:szCs w:val="22"/>
              </w:rPr>
              <w:t>2</w:t>
            </w:r>
          </w:p>
        </w:tc>
        <w:tc>
          <w:tcPr>
            <w:tcW w:w="3241"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rPr>
                <w:rFonts w:ascii="Arial" w:hAnsi="Arial" w:cs="Arial"/>
                <w:color w:val="000000"/>
                <w:sz w:val="22"/>
                <w:szCs w:val="22"/>
              </w:rPr>
            </w:pPr>
            <w:r w:rsidRPr="00435AB9">
              <w:rPr>
                <w:rFonts w:ascii="Arial" w:hAnsi="Arial" w:cs="Arial"/>
                <w:color w:val="000000"/>
                <w:sz w:val="22"/>
                <w:szCs w:val="22"/>
              </w:rPr>
              <w:t>ООО «Аурум-2»</w:t>
            </w:r>
          </w:p>
        </w:tc>
        <w:tc>
          <w:tcPr>
            <w:tcW w:w="597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1E6CCE">
            <w:pPr>
              <w:rPr>
                <w:rFonts w:ascii="Arial" w:hAnsi="Arial" w:cs="Arial"/>
                <w:color w:val="000000"/>
                <w:sz w:val="22"/>
                <w:szCs w:val="22"/>
              </w:rPr>
            </w:pPr>
            <w:r>
              <w:rPr>
                <w:rFonts w:ascii="Arial" w:hAnsi="Arial" w:cs="Arial"/>
                <w:color w:val="000000"/>
                <w:sz w:val="22"/>
                <w:szCs w:val="22"/>
              </w:rPr>
              <w:t xml:space="preserve">Исполнительный лист </w:t>
            </w:r>
            <w:r w:rsidRPr="00435AB9">
              <w:rPr>
                <w:rFonts w:ascii="Arial" w:hAnsi="Arial" w:cs="Arial"/>
                <w:color w:val="000000"/>
                <w:sz w:val="22"/>
                <w:szCs w:val="22"/>
              </w:rPr>
              <w:t>АС №</w:t>
            </w:r>
            <w:r>
              <w:rPr>
                <w:rFonts w:ascii="Arial" w:hAnsi="Arial" w:cs="Arial"/>
                <w:color w:val="000000"/>
                <w:sz w:val="22"/>
                <w:szCs w:val="22"/>
              </w:rPr>
              <w:t xml:space="preserve"> </w:t>
            </w:r>
            <w:r w:rsidRPr="00435AB9">
              <w:rPr>
                <w:rFonts w:ascii="Arial" w:hAnsi="Arial" w:cs="Arial"/>
                <w:color w:val="000000"/>
                <w:sz w:val="22"/>
                <w:szCs w:val="22"/>
              </w:rPr>
              <w:t>003256836</w:t>
            </w:r>
            <w:r>
              <w:rPr>
                <w:rFonts w:ascii="Arial" w:hAnsi="Arial" w:cs="Arial"/>
                <w:color w:val="000000"/>
                <w:sz w:val="22"/>
                <w:szCs w:val="22"/>
              </w:rPr>
              <w:t xml:space="preserve"> от 07.11.2014 АС Магаданской области</w:t>
            </w:r>
          </w:p>
        </w:tc>
        <w:tc>
          <w:tcPr>
            <w:tcW w:w="184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178 500,00</w:t>
            </w:r>
          </w:p>
        </w:tc>
        <w:tc>
          <w:tcPr>
            <w:tcW w:w="1417"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w:t>
            </w:r>
          </w:p>
        </w:tc>
        <w:tc>
          <w:tcPr>
            <w:tcW w:w="184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178 500,00</w:t>
            </w:r>
          </w:p>
        </w:tc>
      </w:tr>
      <w:tr w:rsidR="001E6CCE" w:rsidRPr="00435AB9" w:rsidTr="001E6CCE">
        <w:trPr>
          <w:trHeight w:val="312"/>
        </w:trPr>
        <w:tc>
          <w:tcPr>
            <w:tcW w:w="567" w:type="dxa"/>
            <w:vMerge w:val="restart"/>
            <w:tcBorders>
              <w:top w:val="nil"/>
              <w:left w:val="single" w:sz="4" w:space="0" w:color="auto"/>
              <w:right w:val="single" w:sz="4" w:space="0" w:color="auto"/>
            </w:tcBorders>
            <w:shd w:val="clear" w:color="000000" w:fill="FFFFFF"/>
            <w:vAlign w:val="center"/>
            <w:hideMark/>
          </w:tcPr>
          <w:p w:rsidR="001E6CCE" w:rsidRPr="00435AB9" w:rsidRDefault="001E6CCE" w:rsidP="00435AB9">
            <w:pPr>
              <w:jc w:val="center"/>
              <w:rPr>
                <w:rFonts w:ascii="Arial" w:hAnsi="Arial" w:cs="Arial"/>
                <w:color w:val="000000"/>
                <w:sz w:val="22"/>
                <w:szCs w:val="22"/>
              </w:rPr>
            </w:pPr>
            <w:r w:rsidRPr="00435AB9">
              <w:rPr>
                <w:rFonts w:ascii="Arial" w:hAnsi="Arial" w:cs="Arial"/>
                <w:color w:val="000000"/>
                <w:sz w:val="22"/>
                <w:szCs w:val="22"/>
              </w:rPr>
              <w:t>3</w:t>
            </w:r>
          </w:p>
          <w:p w:rsidR="001E6CCE" w:rsidRPr="00435AB9" w:rsidRDefault="001E6CCE" w:rsidP="00435AB9">
            <w:pPr>
              <w:jc w:val="center"/>
              <w:rPr>
                <w:rFonts w:ascii="Arial" w:hAnsi="Arial" w:cs="Arial"/>
                <w:color w:val="000000"/>
                <w:sz w:val="22"/>
                <w:szCs w:val="22"/>
              </w:rPr>
            </w:pPr>
            <w:r w:rsidRPr="00435AB9">
              <w:rPr>
                <w:rFonts w:ascii="Arial" w:hAnsi="Arial" w:cs="Arial"/>
                <w:color w:val="000000"/>
                <w:sz w:val="22"/>
                <w:szCs w:val="22"/>
              </w:rPr>
              <w:t> </w:t>
            </w:r>
          </w:p>
          <w:p w:rsidR="001E6CCE" w:rsidRPr="00435AB9" w:rsidRDefault="001E6CCE" w:rsidP="00435AB9">
            <w:pPr>
              <w:jc w:val="center"/>
              <w:rPr>
                <w:rFonts w:ascii="Arial" w:hAnsi="Arial" w:cs="Arial"/>
                <w:color w:val="000000"/>
                <w:sz w:val="22"/>
                <w:szCs w:val="22"/>
              </w:rPr>
            </w:pPr>
            <w:r w:rsidRPr="00435AB9">
              <w:rPr>
                <w:rFonts w:ascii="Arial" w:hAnsi="Arial" w:cs="Arial"/>
                <w:color w:val="000000"/>
                <w:sz w:val="22"/>
                <w:szCs w:val="22"/>
              </w:rPr>
              <w:t> </w:t>
            </w:r>
          </w:p>
        </w:tc>
        <w:tc>
          <w:tcPr>
            <w:tcW w:w="3241" w:type="dxa"/>
            <w:vMerge w:val="restart"/>
            <w:tcBorders>
              <w:top w:val="nil"/>
              <w:left w:val="nil"/>
              <w:right w:val="single" w:sz="4" w:space="0" w:color="auto"/>
            </w:tcBorders>
            <w:shd w:val="clear" w:color="000000" w:fill="FFFFFF"/>
            <w:vAlign w:val="center"/>
            <w:hideMark/>
          </w:tcPr>
          <w:p w:rsidR="001E6CCE" w:rsidRPr="00435AB9" w:rsidRDefault="001E6CCE" w:rsidP="00435AB9">
            <w:pPr>
              <w:rPr>
                <w:rFonts w:ascii="Arial" w:hAnsi="Arial" w:cs="Arial"/>
                <w:color w:val="000000"/>
                <w:sz w:val="22"/>
                <w:szCs w:val="22"/>
              </w:rPr>
            </w:pPr>
            <w:r w:rsidRPr="00435AB9">
              <w:rPr>
                <w:rFonts w:ascii="Arial" w:hAnsi="Arial" w:cs="Arial"/>
                <w:color w:val="000000"/>
                <w:sz w:val="22"/>
                <w:szCs w:val="22"/>
              </w:rPr>
              <w:t>ООО «Альба»</w:t>
            </w:r>
          </w:p>
        </w:tc>
        <w:tc>
          <w:tcPr>
            <w:tcW w:w="597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1E6CCE">
            <w:pPr>
              <w:rPr>
                <w:rFonts w:ascii="Arial" w:hAnsi="Arial" w:cs="Arial"/>
                <w:color w:val="000000"/>
                <w:sz w:val="22"/>
                <w:szCs w:val="22"/>
              </w:rPr>
            </w:pPr>
            <w:r>
              <w:rPr>
                <w:rFonts w:ascii="Arial" w:hAnsi="Arial" w:cs="Arial"/>
                <w:color w:val="000000"/>
                <w:sz w:val="22"/>
                <w:szCs w:val="22"/>
              </w:rPr>
              <w:t xml:space="preserve">Исполнительный лист </w:t>
            </w:r>
            <w:r w:rsidRPr="00435AB9">
              <w:rPr>
                <w:rFonts w:ascii="Arial" w:hAnsi="Arial" w:cs="Arial"/>
                <w:color w:val="000000"/>
                <w:sz w:val="22"/>
                <w:szCs w:val="22"/>
              </w:rPr>
              <w:t>АС №</w:t>
            </w:r>
            <w:r>
              <w:rPr>
                <w:rFonts w:ascii="Arial" w:hAnsi="Arial" w:cs="Arial"/>
                <w:color w:val="000000"/>
                <w:sz w:val="22"/>
                <w:szCs w:val="22"/>
              </w:rPr>
              <w:t xml:space="preserve"> </w:t>
            </w:r>
            <w:r w:rsidRPr="00435AB9">
              <w:rPr>
                <w:rFonts w:ascii="Arial" w:hAnsi="Arial" w:cs="Arial"/>
                <w:color w:val="000000"/>
                <w:sz w:val="22"/>
                <w:szCs w:val="22"/>
              </w:rPr>
              <w:t>003256849</w:t>
            </w:r>
            <w:r>
              <w:rPr>
                <w:rFonts w:ascii="Arial" w:hAnsi="Arial" w:cs="Arial"/>
                <w:color w:val="000000"/>
                <w:sz w:val="22"/>
                <w:szCs w:val="22"/>
              </w:rPr>
              <w:t xml:space="preserve"> от 13.11.2014 АС Магаданской области</w:t>
            </w:r>
          </w:p>
        </w:tc>
        <w:tc>
          <w:tcPr>
            <w:tcW w:w="184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1 349 841,08</w:t>
            </w:r>
          </w:p>
        </w:tc>
        <w:tc>
          <w:tcPr>
            <w:tcW w:w="1417"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w:t>
            </w:r>
          </w:p>
        </w:tc>
        <w:tc>
          <w:tcPr>
            <w:tcW w:w="184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1 349 841,08</w:t>
            </w:r>
          </w:p>
        </w:tc>
      </w:tr>
      <w:tr w:rsidR="001E6CCE" w:rsidRPr="00435AB9" w:rsidTr="001E6CCE">
        <w:trPr>
          <w:trHeight w:val="312"/>
        </w:trPr>
        <w:tc>
          <w:tcPr>
            <w:tcW w:w="567" w:type="dxa"/>
            <w:vMerge/>
            <w:tcBorders>
              <w:left w:val="single" w:sz="4" w:space="0" w:color="auto"/>
              <w:right w:val="single" w:sz="4" w:space="0" w:color="auto"/>
            </w:tcBorders>
            <w:shd w:val="clear" w:color="000000" w:fill="FFFFFF"/>
            <w:vAlign w:val="center"/>
            <w:hideMark/>
          </w:tcPr>
          <w:p w:rsidR="001E6CCE" w:rsidRPr="00435AB9" w:rsidRDefault="001E6CCE" w:rsidP="00435AB9">
            <w:pPr>
              <w:jc w:val="center"/>
              <w:rPr>
                <w:rFonts w:ascii="Arial" w:hAnsi="Arial" w:cs="Arial"/>
                <w:color w:val="000000"/>
                <w:sz w:val="22"/>
                <w:szCs w:val="22"/>
              </w:rPr>
            </w:pPr>
          </w:p>
        </w:tc>
        <w:tc>
          <w:tcPr>
            <w:tcW w:w="3241" w:type="dxa"/>
            <w:vMerge/>
            <w:tcBorders>
              <w:left w:val="nil"/>
              <w:right w:val="single" w:sz="4" w:space="0" w:color="auto"/>
            </w:tcBorders>
            <w:shd w:val="clear" w:color="000000" w:fill="FFFFFF"/>
            <w:vAlign w:val="center"/>
            <w:hideMark/>
          </w:tcPr>
          <w:p w:rsidR="001E6CCE" w:rsidRPr="00435AB9" w:rsidRDefault="001E6CCE" w:rsidP="00435AB9">
            <w:pPr>
              <w:rPr>
                <w:rFonts w:ascii="Arial" w:hAnsi="Arial" w:cs="Arial"/>
                <w:color w:val="000000"/>
                <w:sz w:val="22"/>
                <w:szCs w:val="22"/>
              </w:rPr>
            </w:pPr>
          </w:p>
        </w:tc>
        <w:tc>
          <w:tcPr>
            <w:tcW w:w="597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1E6CCE">
            <w:pPr>
              <w:rPr>
                <w:rFonts w:ascii="Arial" w:hAnsi="Arial" w:cs="Arial"/>
                <w:color w:val="000000"/>
                <w:sz w:val="22"/>
                <w:szCs w:val="22"/>
              </w:rPr>
            </w:pPr>
            <w:r>
              <w:rPr>
                <w:rFonts w:ascii="Arial" w:hAnsi="Arial" w:cs="Arial"/>
                <w:color w:val="000000"/>
                <w:sz w:val="22"/>
                <w:szCs w:val="22"/>
              </w:rPr>
              <w:t xml:space="preserve">Исполнительный лист </w:t>
            </w:r>
            <w:r w:rsidRPr="00435AB9">
              <w:rPr>
                <w:rFonts w:ascii="Arial" w:hAnsi="Arial" w:cs="Arial"/>
                <w:color w:val="000000"/>
                <w:sz w:val="22"/>
                <w:szCs w:val="22"/>
              </w:rPr>
              <w:t>АС №</w:t>
            </w:r>
            <w:r>
              <w:rPr>
                <w:rFonts w:ascii="Arial" w:hAnsi="Arial" w:cs="Arial"/>
                <w:color w:val="000000"/>
                <w:sz w:val="22"/>
                <w:szCs w:val="22"/>
              </w:rPr>
              <w:t xml:space="preserve"> </w:t>
            </w:r>
            <w:r w:rsidRPr="00435AB9">
              <w:rPr>
                <w:rFonts w:ascii="Arial" w:hAnsi="Arial" w:cs="Arial"/>
                <w:color w:val="000000"/>
                <w:sz w:val="22"/>
                <w:szCs w:val="22"/>
              </w:rPr>
              <w:t>003256787</w:t>
            </w:r>
            <w:r>
              <w:rPr>
                <w:rFonts w:ascii="Arial" w:hAnsi="Arial" w:cs="Arial"/>
                <w:color w:val="000000"/>
                <w:sz w:val="22"/>
                <w:szCs w:val="22"/>
              </w:rPr>
              <w:t xml:space="preserve"> от 22.10.2014 АС Магаданской области</w:t>
            </w:r>
          </w:p>
        </w:tc>
        <w:tc>
          <w:tcPr>
            <w:tcW w:w="184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45 000,00</w:t>
            </w:r>
          </w:p>
        </w:tc>
        <w:tc>
          <w:tcPr>
            <w:tcW w:w="1417"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w:t>
            </w:r>
          </w:p>
        </w:tc>
        <w:tc>
          <w:tcPr>
            <w:tcW w:w="184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45 000,00</w:t>
            </w:r>
          </w:p>
        </w:tc>
      </w:tr>
      <w:tr w:rsidR="001E6CCE" w:rsidRPr="00435AB9" w:rsidTr="001E6CCE">
        <w:trPr>
          <w:trHeight w:val="312"/>
        </w:trPr>
        <w:tc>
          <w:tcPr>
            <w:tcW w:w="567" w:type="dxa"/>
            <w:vMerge/>
            <w:tcBorders>
              <w:left w:val="single" w:sz="4" w:space="0" w:color="auto"/>
              <w:right w:val="single" w:sz="4" w:space="0" w:color="auto"/>
            </w:tcBorders>
            <w:shd w:val="clear" w:color="000000" w:fill="FFFFFF"/>
            <w:vAlign w:val="center"/>
            <w:hideMark/>
          </w:tcPr>
          <w:p w:rsidR="001E6CCE" w:rsidRPr="00435AB9" w:rsidRDefault="001E6CCE" w:rsidP="00435AB9">
            <w:pPr>
              <w:jc w:val="center"/>
              <w:rPr>
                <w:rFonts w:ascii="Arial" w:hAnsi="Arial" w:cs="Arial"/>
                <w:color w:val="000000"/>
                <w:sz w:val="22"/>
                <w:szCs w:val="22"/>
              </w:rPr>
            </w:pPr>
          </w:p>
        </w:tc>
        <w:tc>
          <w:tcPr>
            <w:tcW w:w="3241" w:type="dxa"/>
            <w:vMerge/>
            <w:tcBorders>
              <w:left w:val="nil"/>
              <w:right w:val="single" w:sz="4" w:space="0" w:color="auto"/>
            </w:tcBorders>
            <w:shd w:val="clear" w:color="000000" w:fill="FFFFFF"/>
            <w:vAlign w:val="center"/>
            <w:hideMark/>
          </w:tcPr>
          <w:p w:rsidR="001E6CCE" w:rsidRPr="00435AB9" w:rsidRDefault="001E6CCE" w:rsidP="00435AB9">
            <w:pPr>
              <w:rPr>
                <w:rFonts w:ascii="Arial" w:hAnsi="Arial" w:cs="Arial"/>
                <w:color w:val="000000"/>
                <w:sz w:val="22"/>
                <w:szCs w:val="22"/>
              </w:rPr>
            </w:pPr>
          </w:p>
        </w:tc>
        <w:tc>
          <w:tcPr>
            <w:tcW w:w="597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1E6CCE">
            <w:pPr>
              <w:rPr>
                <w:rFonts w:ascii="Arial" w:hAnsi="Arial" w:cs="Arial"/>
                <w:color w:val="000000"/>
                <w:sz w:val="22"/>
                <w:szCs w:val="22"/>
              </w:rPr>
            </w:pPr>
            <w:r>
              <w:rPr>
                <w:rFonts w:ascii="Arial" w:hAnsi="Arial" w:cs="Arial"/>
                <w:color w:val="000000"/>
                <w:sz w:val="22"/>
                <w:szCs w:val="22"/>
              </w:rPr>
              <w:t xml:space="preserve">Исполнительный лист </w:t>
            </w:r>
            <w:r w:rsidRPr="00435AB9">
              <w:rPr>
                <w:rFonts w:ascii="Arial" w:hAnsi="Arial" w:cs="Arial"/>
                <w:color w:val="000000"/>
                <w:sz w:val="22"/>
                <w:szCs w:val="22"/>
              </w:rPr>
              <w:t>АС №</w:t>
            </w:r>
            <w:r>
              <w:rPr>
                <w:rFonts w:ascii="Arial" w:hAnsi="Arial" w:cs="Arial"/>
                <w:color w:val="000000"/>
                <w:sz w:val="22"/>
                <w:szCs w:val="22"/>
              </w:rPr>
              <w:t xml:space="preserve"> </w:t>
            </w:r>
            <w:r w:rsidRPr="00435AB9">
              <w:rPr>
                <w:rFonts w:ascii="Arial" w:hAnsi="Arial" w:cs="Arial"/>
                <w:color w:val="000000"/>
                <w:sz w:val="22"/>
                <w:szCs w:val="22"/>
              </w:rPr>
              <w:t>003256675</w:t>
            </w:r>
            <w:r>
              <w:rPr>
                <w:rFonts w:ascii="Arial" w:hAnsi="Arial" w:cs="Arial"/>
                <w:color w:val="000000"/>
                <w:sz w:val="22"/>
                <w:szCs w:val="22"/>
              </w:rPr>
              <w:t xml:space="preserve"> от 29.09.2014 АС Магаданской области</w:t>
            </w:r>
          </w:p>
        </w:tc>
        <w:tc>
          <w:tcPr>
            <w:tcW w:w="184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50 000,00</w:t>
            </w:r>
          </w:p>
        </w:tc>
        <w:tc>
          <w:tcPr>
            <w:tcW w:w="1417"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w:t>
            </w:r>
          </w:p>
        </w:tc>
        <w:tc>
          <w:tcPr>
            <w:tcW w:w="184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50 000,00</w:t>
            </w:r>
          </w:p>
        </w:tc>
      </w:tr>
      <w:tr w:rsidR="001E6CCE" w:rsidRPr="00435AB9" w:rsidTr="001E6CCE">
        <w:trPr>
          <w:trHeight w:val="312"/>
        </w:trPr>
        <w:tc>
          <w:tcPr>
            <w:tcW w:w="567" w:type="dxa"/>
            <w:vMerge/>
            <w:tcBorders>
              <w:left w:val="single" w:sz="4" w:space="0" w:color="auto"/>
              <w:bottom w:val="single" w:sz="4" w:space="0" w:color="auto"/>
              <w:right w:val="single" w:sz="4" w:space="0" w:color="auto"/>
            </w:tcBorders>
            <w:shd w:val="clear" w:color="000000" w:fill="FFFFFF"/>
            <w:vAlign w:val="center"/>
            <w:hideMark/>
          </w:tcPr>
          <w:p w:rsidR="001E6CCE" w:rsidRPr="00435AB9" w:rsidRDefault="001E6CCE" w:rsidP="00435AB9">
            <w:pPr>
              <w:jc w:val="center"/>
              <w:rPr>
                <w:rFonts w:ascii="Arial" w:hAnsi="Arial" w:cs="Arial"/>
                <w:color w:val="000000"/>
                <w:sz w:val="22"/>
                <w:szCs w:val="22"/>
              </w:rPr>
            </w:pPr>
          </w:p>
        </w:tc>
        <w:tc>
          <w:tcPr>
            <w:tcW w:w="3241" w:type="dxa"/>
            <w:vMerge/>
            <w:tcBorders>
              <w:left w:val="nil"/>
              <w:bottom w:val="single" w:sz="4" w:space="0" w:color="auto"/>
              <w:right w:val="single" w:sz="4" w:space="0" w:color="auto"/>
            </w:tcBorders>
            <w:shd w:val="clear" w:color="000000" w:fill="FFFFFF"/>
            <w:vAlign w:val="center"/>
            <w:hideMark/>
          </w:tcPr>
          <w:p w:rsidR="001E6CCE" w:rsidRPr="00435AB9" w:rsidRDefault="001E6CCE" w:rsidP="00435AB9">
            <w:pPr>
              <w:rPr>
                <w:rFonts w:ascii="Arial" w:hAnsi="Arial" w:cs="Arial"/>
                <w:color w:val="000000"/>
                <w:sz w:val="22"/>
                <w:szCs w:val="22"/>
              </w:rPr>
            </w:pPr>
          </w:p>
        </w:tc>
        <w:tc>
          <w:tcPr>
            <w:tcW w:w="597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1E6CCE">
            <w:pPr>
              <w:rPr>
                <w:rFonts w:ascii="Arial" w:hAnsi="Arial" w:cs="Arial"/>
                <w:color w:val="000000"/>
                <w:sz w:val="22"/>
                <w:szCs w:val="22"/>
              </w:rPr>
            </w:pPr>
            <w:r>
              <w:rPr>
                <w:rFonts w:ascii="Arial" w:hAnsi="Arial" w:cs="Arial"/>
                <w:color w:val="000000"/>
                <w:sz w:val="22"/>
                <w:szCs w:val="22"/>
              </w:rPr>
              <w:t xml:space="preserve">Исполнительный лист </w:t>
            </w:r>
            <w:r w:rsidRPr="00435AB9">
              <w:rPr>
                <w:rFonts w:ascii="Arial" w:hAnsi="Arial" w:cs="Arial"/>
                <w:color w:val="000000"/>
                <w:sz w:val="22"/>
                <w:szCs w:val="22"/>
              </w:rPr>
              <w:t>АС №</w:t>
            </w:r>
            <w:r>
              <w:rPr>
                <w:rFonts w:ascii="Arial" w:hAnsi="Arial" w:cs="Arial"/>
                <w:color w:val="000000"/>
                <w:sz w:val="22"/>
                <w:szCs w:val="22"/>
              </w:rPr>
              <w:t xml:space="preserve"> </w:t>
            </w:r>
            <w:r w:rsidRPr="00435AB9">
              <w:rPr>
                <w:rFonts w:ascii="Arial" w:hAnsi="Arial" w:cs="Arial"/>
                <w:color w:val="000000"/>
                <w:sz w:val="22"/>
                <w:szCs w:val="22"/>
              </w:rPr>
              <w:t>003256785</w:t>
            </w:r>
            <w:r>
              <w:rPr>
                <w:rFonts w:ascii="Arial" w:hAnsi="Arial" w:cs="Arial"/>
                <w:color w:val="000000"/>
                <w:sz w:val="22"/>
                <w:szCs w:val="22"/>
              </w:rPr>
              <w:t xml:space="preserve"> от 22.10.2014 АС Магаданской области</w:t>
            </w:r>
          </w:p>
        </w:tc>
        <w:tc>
          <w:tcPr>
            <w:tcW w:w="184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277 741,94</w:t>
            </w:r>
          </w:p>
        </w:tc>
        <w:tc>
          <w:tcPr>
            <w:tcW w:w="1417"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w:t>
            </w:r>
          </w:p>
        </w:tc>
        <w:tc>
          <w:tcPr>
            <w:tcW w:w="184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277 741,94</w:t>
            </w:r>
          </w:p>
        </w:tc>
      </w:tr>
      <w:tr w:rsidR="001E6CCE" w:rsidRPr="00435AB9" w:rsidTr="001E6CCE">
        <w:trPr>
          <w:trHeight w:val="575"/>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1E6CCE" w:rsidRPr="00435AB9" w:rsidRDefault="001E6CCE" w:rsidP="00435AB9">
            <w:pPr>
              <w:jc w:val="center"/>
              <w:rPr>
                <w:rFonts w:ascii="Arial" w:hAnsi="Arial" w:cs="Arial"/>
                <w:color w:val="000000"/>
                <w:sz w:val="22"/>
                <w:szCs w:val="22"/>
              </w:rPr>
            </w:pPr>
            <w:r w:rsidRPr="00435AB9">
              <w:rPr>
                <w:rFonts w:ascii="Arial" w:hAnsi="Arial" w:cs="Arial"/>
                <w:color w:val="000000"/>
                <w:sz w:val="22"/>
                <w:szCs w:val="22"/>
              </w:rPr>
              <w:t>4</w:t>
            </w:r>
          </w:p>
        </w:tc>
        <w:tc>
          <w:tcPr>
            <w:tcW w:w="3241"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rPr>
                <w:rFonts w:ascii="Arial" w:hAnsi="Arial" w:cs="Arial"/>
                <w:color w:val="000000"/>
                <w:sz w:val="22"/>
                <w:szCs w:val="22"/>
              </w:rPr>
            </w:pPr>
            <w:r w:rsidRPr="00435AB9">
              <w:rPr>
                <w:rFonts w:ascii="Arial" w:hAnsi="Arial" w:cs="Arial"/>
                <w:color w:val="000000"/>
                <w:sz w:val="22"/>
                <w:szCs w:val="22"/>
              </w:rPr>
              <w:t>ООО «Оротукан Услуга»</w:t>
            </w:r>
          </w:p>
        </w:tc>
        <w:tc>
          <w:tcPr>
            <w:tcW w:w="597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1E6CCE">
            <w:pPr>
              <w:rPr>
                <w:rFonts w:ascii="Arial" w:hAnsi="Arial" w:cs="Arial"/>
                <w:color w:val="000000"/>
                <w:sz w:val="22"/>
                <w:szCs w:val="22"/>
              </w:rPr>
            </w:pPr>
            <w:r>
              <w:rPr>
                <w:rFonts w:ascii="Arial" w:hAnsi="Arial" w:cs="Arial"/>
                <w:color w:val="000000"/>
                <w:sz w:val="22"/>
                <w:szCs w:val="22"/>
              </w:rPr>
              <w:t>Д</w:t>
            </w:r>
            <w:r w:rsidRPr="00435AB9">
              <w:rPr>
                <w:rFonts w:ascii="Arial" w:hAnsi="Arial" w:cs="Arial"/>
                <w:color w:val="000000"/>
                <w:sz w:val="22"/>
                <w:szCs w:val="22"/>
              </w:rPr>
              <w:t>оговор аренды №01/01/2013 от 08.02.2013 г.</w:t>
            </w:r>
            <w:r>
              <w:rPr>
                <w:rFonts w:ascii="Arial" w:hAnsi="Arial" w:cs="Arial"/>
                <w:color w:val="000000"/>
                <w:sz w:val="22"/>
                <w:szCs w:val="22"/>
              </w:rPr>
              <w:t xml:space="preserve">, счета-фактуры, акты выполненных работ, акты сверок.  </w:t>
            </w:r>
          </w:p>
        </w:tc>
        <w:tc>
          <w:tcPr>
            <w:tcW w:w="184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633 451,00</w:t>
            </w:r>
          </w:p>
        </w:tc>
        <w:tc>
          <w:tcPr>
            <w:tcW w:w="1417"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w:t>
            </w:r>
          </w:p>
        </w:tc>
        <w:tc>
          <w:tcPr>
            <w:tcW w:w="184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633 451,00</w:t>
            </w:r>
          </w:p>
        </w:tc>
      </w:tr>
      <w:tr w:rsidR="001E6CCE" w:rsidRPr="00435AB9" w:rsidTr="001E6CCE">
        <w:trPr>
          <w:trHeight w:val="555"/>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1E6CCE" w:rsidRPr="00435AB9" w:rsidRDefault="001E6CCE" w:rsidP="00435AB9">
            <w:pPr>
              <w:jc w:val="center"/>
              <w:rPr>
                <w:rFonts w:ascii="Arial" w:hAnsi="Arial" w:cs="Arial"/>
                <w:color w:val="000000"/>
                <w:sz w:val="22"/>
                <w:szCs w:val="22"/>
              </w:rPr>
            </w:pPr>
            <w:r w:rsidRPr="00435AB9">
              <w:rPr>
                <w:rFonts w:ascii="Arial" w:hAnsi="Arial" w:cs="Arial"/>
                <w:color w:val="000000"/>
                <w:sz w:val="22"/>
                <w:szCs w:val="22"/>
              </w:rPr>
              <w:t>5</w:t>
            </w:r>
          </w:p>
        </w:tc>
        <w:tc>
          <w:tcPr>
            <w:tcW w:w="3241"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rPr>
                <w:rFonts w:ascii="Arial" w:hAnsi="Arial" w:cs="Arial"/>
                <w:color w:val="000000"/>
                <w:sz w:val="22"/>
                <w:szCs w:val="22"/>
              </w:rPr>
            </w:pPr>
            <w:r w:rsidRPr="00435AB9">
              <w:rPr>
                <w:rFonts w:ascii="Arial" w:hAnsi="Arial" w:cs="Arial"/>
                <w:color w:val="000000"/>
                <w:sz w:val="22"/>
                <w:szCs w:val="22"/>
              </w:rPr>
              <w:t>ООО ХК «АМУР-МОСТ»</w:t>
            </w:r>
          </w:p>
        </w:tc>
        <w:tc>
          <w:tcPr>
            <w:tcW w:w="597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1E6CCE">
            <w:pPr>
              <w:rPr>
                <w:rFonts w:ascii="Arial" w:hAnsi="Arial" w:cs="Arial"/>
                <w:color w:val="000000"/>
                <w:sz w:val="22"/>
                <w:szCs w:val="22"/>
              </w:rPr>
            </w:pPr>
            <w:r>
              <w:rPr>
                <w:rFonts w:ascii="Arial" w:hAnsi="Arial" w:cs="Arial"/>
                <w:color w:val="000000"/>
                <w:sz w:val="22"/>
                <w:szCs w:val="22"/>
              </w:rPr>
              <w:t>Д</w:t>
            </w:r>
            <w:r w:rsidRPr="00435AB9">
              <w:rPr>
                <w:rFonts w:ascii="Arial" w:hAnsi="Arial" w:cs="Arial"/>
                <w:color w:val="000000"/>
                <w:sz w:val="22"/>
                <w:szCs w:val="22"/>
              </w:rPr>
              <w:t>оговор аренды №ЯДК/2 от 14.02.2013 г.</w:t>
            </w:r>
            <w:r>
              <w:rPr>
                <w:rFonts w:ascii="Arial" w:hAnsi="Arial" w:cs="Arial"/>
                <w:color w:val="000000"/>
                <w:sz w:val="22"/>
                <w:szCs w:val="22"/>
              </w:rPr>
              <w:t xml:space="preserve"> счета-фактуры, акты выполненных работ, акты сверок.  </w:t>
            </w:r>
          </w:p>
        </w:tc>
        <w:tc>
          <w:tcPr>
            <w:tcW w:w="184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1 410 000,51</w:t>
            </w:r>
          </w:p>
        </w:tc>
        <w:tc>
          <w:tcPr>
            <w:tcW w:w="1417"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w:t>
            </w:r>
          </w:p>
        </w:tc>
        <w:tc>
          <w:tcPr>
            <w:tcW w:w="1843" w:type="dxa"/>
            <w:tcBorders>
              <w:top w:val="nil"/>
              <w:left w:val="nil"/>
              <w:bottom w:val="single" w:sz="4" w:space="0" w:color="auto"/>
              <w:right w:val="single" w:sz="4" w:space="0" w:color="auto"/>
            </w:tcBorders>
            <w:shd w:val="clear" w:color="000000" w:fill="FFFFFF"/>
            <w:vAlign w:val="center"/>
            <w:hideMark/>
          </w:tcPr>
          <w:p w:rsidR="001E6CCE" w:rsidRPr="00435AB9" w:rsidRDefault="001E6CCE" w:rsidP="00435AB9">
            <w:pPr>
              <w:jc w:val="right"/>
              <w:rPr>
                <w:rFonts w:ascii="Arial" w:hAnsi="Arial" w:cs="Arial"/>
                <w:color w:val="000000"/>
                <w:sz w:val="22"/>
                <w:szCs w:val="22"/>
              </w:rPr>
            </w:pPr>
            <w:r w:rsidRPr="00435AB9">
              <w:rPr>
                <w:rFonts w:ascii="Arial" w:hAnsi="Arial" w:cs="Arial"/>
                <w:color w:val="000000"/>
                <w:sz w:val="22"/>
                <w:szCs w:val="22"/>
              </w:rPr>
              <w:t>1 410 000,51</w:t>
            </w:r>
          </w:p>
        </w:tc>
      </w:tr>
      <w:tr w:rsidR="00435AB9" w:rsidRPr="00435AB9" w:rsidTr="001E6CCE">
        <w:trPr>
          <w:trHeight w:val="312"/>
        </w:trPr>
        <w:tc>
          <w:tcPr>
            <w:tcW w:w="978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AB9" w:rsidRPr="00435AB9" w:rsidRDefault="00435AB9" w:rsidP="00435AB9">
            <w:pPr>
              <w:jc w:val="center"/>
              <w:rPr>
                <w:rFonts w:ascii="Arial" w:hAnsi="Arial" w:cs="Arial"/>
                <w:color w:val="000000"/>
                <w:sz w:val="22"/>
                <w:szCs w:val="22"/>
              </w:rPr>
            </w:pPr>
            <w:r w:rsidRPr="00435AB9">
              <w:rPr>
                <w:rFonts w:ascii="Arial" w:hAnsi="Arial" w:cs="Arial"/>
                <w:color w:val="000000"/>
                <w:sz w:val="22"/>
                <w:szCs w:val="22"/>
              </w:rPr>
              <w:t>ИТОГО:</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AB9" w:rsidRPr="00435AB9" w:rsidRDefault="00435AB9" w:rsidP="00435AB9">
            <w:pPr>
              <w:jc w:val="right"/>
              <w:rPr>
                <w:rFonts w:ascii="Arial" w:hAnsi="Arial" w:cs="Arial"/>
                <w:color w:val="000000"/>
                <w:sz w:val="22"/>
                <w:szCs w:val="22"/>
              </w:rPr>
            </w:pPr>
            <w:r w:rsidRPr="00435AB9">
              <w:rPr>
                <w:rFonts w:ascii="Arial" w:hAnsi="Arial" w:cs="Arial"/>
                <w:color w:val="000000"/>
                <w:sz w:val="22"/>
                <w:szCs w:val="22"/>
              </w:rPr>
              <w:t>5 994 447,81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AB9" w:rsidRPr="00435AB9" w:rsidRDefault="00435AB9" w:rsidP="00435AB9">
            <w:pPr>
              <w:jc w:val="right"/>
              <w:rPr>
                <w:rFonts w:ascii="Arial" w:hAnsi="Arial" w:cs="Arial"/>
                <w:color w:val="000000"/>
                <w:sz w:val="22"/>
                <w:szCs w:val="22"/>
              </w:rPr>
            </w:pPr>
            <w:r w:rsidRPr="00435AB9">
              <w:rPr>
                <w:rFonts w:ascii="Arial" w:hAnsi="Arial" w:cs="Arial"/>
                <w:color w:val="000000"/>
                <w:sz w:val="22"/>
                <w:szCs w:val="22"/>
              </w:rPr>
              <w:t>11 032,80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AB9" w:rsidRPr="001E6CCE" w:rsidRDefault="00435AB9" w:rsidP="00435AB9">
            <w:pPr>
              <w:jc w:val="right"/>
              <w:rPr>
                <w:rFonts w:ascii="Arial" w:hAnsi="Arial" w:cs="Arial"/>
                <w:b/>
                <w:color w:val="000000"/>
                <w:sz w:val="22"/>
                <w:szCs w:val="22"/>
              </w:rPr>
            </w:pPr>
            <w:r w:rsidRPr="001E6CCE">
              <w:rPr>
                <w:rFonts w:ascii="Arial" w:hAnsi="Arial" w:cs="Arial"/>
                <w:b/>
                <w:color w:val="000000"/>
                <w:sz w:val="22"/>
                <w:szCs w:val="22"/>
              </w:rPr>
              <w:t>5 983 415,01</w:t>
            </w:r>
          </w:p>
        </w:tc>
      </w:tr>
    </w:tbl>
    <w:p w:rsidR="00435AB9" w:rsidRPr="00435AB9" w:rsidRDefault="00435AB9" w:rsidP="00435AB9">
      <w:pPr>
        <w:pStyle w:val="a7"/>
        <w:spacing w:line="360" w:lineRule="auto"/>
        <w:ind w:firstLine="567"/>
        <w:rPr>
          <w:rFonts w:ascii="Arial" w:hAnsi="Arial" w:cs="Arial"/>
          <w:sz w:val="22"/>
          <w:szCs w:val="22"/>
        </w:rPr>
      </w:pPr>
    </w:p>
    <w:p w:rsidR="007768D0" w:rsidRDefault="007768D0" w:rsidP="003A4469">
      <w:pPr>
        <w:tabs>
          <w:tab w:val="left" w:pos="5387"/>
        </w:tabs>
        <w:ind w:left="360"/>
        <w:jc w:val="center"/>
        <w:rPr>
          <w:rFonts w:ascii="Arial" w:hAnsi="Arial" w:cs="Arial"/>
          <w:b/>
          <w:sz w:val="22"/>
          <w:szCs w:val="22"/>
        </w:rPr>
      </w:pPr>
      <w:r w:rsidRPr="003A4469">
        <w:rPr>
          <w:rFonts w:ascii="Arial" w:hAnsi="Arial" w:cs="Arial"/>
          <w:b/>
          <w:sz w:val="22"/>
          <w:szCs w:val="22"/>
        </w:rPr>
        <w:t xml:space="preserve">3. Оценка </w:t>
      </w:r>
      <w:r w:rsidR="0048430E" w:rsidRPr="0048430E">
        <w:rPr>
          <w:rFonts w:ascii="Arial" w:hAnsi="Arial" w:cs="Arial"/>
          <w:b/>
          <w:sz w:val="22"/>
          <w:szCs w:val="22"/>
        </w:rPr>
        <w:t>прав требований</w:t>
      </w:r>
      <w:r w:rsidR="0048430E" w:rsidRPr="009455B4">
        <w:rPr>
          <w:rFonts w:ascii="Arial" w:hAnsi="Arial" w:cs="Arial"/>
          <w:sz w:val="22"/>
          <w:szCs w:val="22"/>
        </w:rPr>
        <w:t xml:space="preserve"> </w:t>
      </w:r>
      <w:r w:rsidRPr="003A4469">
        <w:rPr>
          <w:rFonts w:ascii="Arial" w:hAnsi="Arial" w:cs="Arial"/>
          <w:b/>
          <w:sz w:val="22"/>
          <w:szCs w:val="22"/>
        </w:rPr>
        <w:t>Должника</w:t>
      </w:r>
    </w:p>
    <w:p w:rsidR="007768D0" w:rsidRPr="00317D32" w:rsidRDefault="007768D0" w:rsidP="003A4469">
      <w:pPr>
        <w:tabs>
          <w:tab w:val="left" w:pos="5387"/>
        </w:tabs>
        <w:ind w:left="360"/>
        <w:jc w:val="center"/>
        <w:rPr>
          <w:rFonts w:ascii="Arial" w:hAnsi="Arial" w:cs="Arial"/>
          <w:b/>
          <w:sz w:val="8"/>
          <w:szCs w:val="8"/>
        </w:rPr>
      </w:pPr>
    </w:p>
    <w:p w:rsidR="007768D0" w:rsidRDefault="007768D0" w:rsidP="003A4469">
      <w:pPr>
        <w:tabs>
          <w:tab w:val="left" w:pos="-1560"/>
        </w:tabs>
        <w:jc w:val="both"/>
        <w:rPr>
          <w:rFonts w:ascii="Arial" w:hAnsi="Arial" w:cs="Arial"/>
          <w:sz w:val="22"/>
          <w:szCs w:val="22"/>
        </w:rPr>
      </w:pPr>
      <w:r>
        <w:rPr>
          <w:rFonts w:ascii="Arial" w:hAnsi="Arial" w:cs="Arial"/>
          <w:sz w:val="22"/>
          <w:szCs w:val="22"/>
        </w:rPr>
        <w:tab/>
        <w:t>3.1</w:t>
      </w:r>
      <w:proofErr w:type="gramStart"/>
      <w:r>
        <w:rPr>
          <w:rFonts w:ascii="Arial" w:hAnsi="Arial" w:cs="Arial"/>
          <w:sz w:val="22"/>
          <w:szCs w:val="22"/>
        </w:rPr>
        <w:t xml:space="preserve"> В</w:t>
      </w:r>
      <w:proofErr w:type="gramEnd"/>
      <w:r>
        <w:rPr>
          <w:rFonts w:ascii="Arial" w:hAnsi="Arial" w:cs="Arial"/>
          <w:sz w:val="22"/>
          <w:szCs w:val="22"/>
        </w:rPr>
        <w:t xml:space="preserve"> соответствии со ст. 130 ФЗ «О несостоятельности (банкротстве)» № 127-ФЗ </w:t>
      </w:r>
      <w:r w:rsidRPr="009455B4">
        <w:rPr>
          <w:rFonts w:ascii="Arial" w:hAnsi="Arial" w:cs="Arial"/>
          <w:sz w:val="22"/>
          <w:szCs w:val="22"/>
        </w:rPr>
        <w:t>от 26.10.2002г.</w:t>
      </w:r>
      <w:r>
        <w:rPr>
          <w:rFonts w:ascii="Arial" w:hAnsi="Arial" w:cs="Arial"/>
          <w:sz w:val="22"/>
          <w:szCs w:val="22"/>
        </w:rPr>
        <w:t xml:space="preserve">, для определения рыночной стоимости </w:t>
      </w:r>
      <w:r w:rsidR="00984241">
        <w:rPr>
          <w:rFonts w:ascii="Arial" w:hAnsi="Arial" w:cs="Arial"/>
          <w:sz w:val="22"/>
          <w:szCs w:val="22"/>
        </w:rPr>
        <w:t>прав требований</w:t>
      </w:r>
      <w:r w:rsidR="00984241" w:rsidRPr="009455B4">
        <w:rPr>
          <w:rFonts w:ascii="Arial" w:hAnsi="Arial" w:cs="Arial"/>
          <w:sz w:val="22"/>
          <w:szCs w:val="22"/>
        </w:rPr>
        <w:t xml:space="preserve"> </w:t>
      </w:r>
      <w:r>
        <w:rPr>
          <w:rFonts w:ascii="Arial" w:hAnsi="Arial" w:cs="Arial"/>
          <w:sz w:val="22"/>
          <w:szCs w:val="22"/>
        </w:rPr>
        <w:t xml:space="preserve">и установления начальной цены продажи произведена оценка </w:t>
      </w:r>
      <w:r w:rsidR="00984241">
        <w:rPr>
          <w:rFonts w:ascii="Arial" w:hAnsi="Arial" w:cs="Arial"/>
          <w:sz w:val="22"/>
          <w:szCs w:val="22"/>
        </w:rPr>
        <w:t>прав требований</w:t>
      </w:r>
      <w:r w:rsidR="00984241" w:rsidRPr="009455B4">
        <w:rPr>
          <w:rFonts w:ascii="Arial" w:hAnsi="Arial" w:cs="Arial"/>
          <w:sz w:val="22"/>
          <w:szCs w:val="22"/>
        </w:rPr>
        <w:t xml:space="preserve"> </w:t>
      </w:r>
      <w:r>
        <w:rPr>
          <w:rFonts w:ascii="Arial" w:hAnsi="Arial" w:cs="Arial"/>
          <w:sz w:val="22"/>
          <w:szCs w:val="22"/>
        </w:rPr>
        <w:t>Должника.</w:t>
      </w:r>
    </w:p>
    <w:p w:rsidR="007768D0" w:rsidRDefault="007768D0" w:rsidP="00984241">
      <w:pPr>
        <w:tabs>
          <w:tab w:val="left" w:pos="-1560"/>
        </w:tabs>
        <w:jc w:val="both"/>
        <w:rPr>
          <w:rFonts w:ascii="Arial" w:hAnsi="Arial" w:cs="Arial"/>
          <w:sz w:val="22"/>
          <w:szCs w:val="22"/>
        </w:rPr>
      </w:pPr>
      <w:r>
        <w:rPr>
          <w:rFonts w:ascii="Arial" w:hAnsi="Arial" w:cs="Arial"/>
          <w:sz w:val="22"/>
          <w:szCs w:val="22"/>
        </w:rPr>
        <w:tab/>
        <w:t>3.2</w:t>
      </w:r>
      <w:proofErr w:type="gramStart"/>
      <w:r>
        <w:rPr>
          <w:rFonts w:ascii="Arial" w:hAnsi="Arial" w:cs="Arial"/>
          <w:sz w:val="22"/>
          <w:szCs w:val="22"/>
        </w:rPr>
        <w:t xml:space="preserve"> Д</w:t>
      </w:r>
      <w:proofErr w:type="gramEnd"/>
      <w:r>
        <w:rPr>
          <w:rFonts w:ascii="Arial" w:hAnsi="Arial" w:cs="Arial"/>
          <w:sz w:val="22"/>
          <w:szCs w:val="22"/>
        </w:rPr>
        <w:t xml:space="preserve">ля проведения оценки </w:t>
      </w:r>
      <w:r w:rsidR="00984241">
        <w:rPr>
          <w:rFonts w:ascii="Arial" w:hAnsi="Arial" w:cs="Arial"/>
          <w:sz w:val="22"/>
          <w:szCs w:val="22"/>
        </w:rPr>
        <w:t>прав требований</w:t>
      </w:r>
      <w:r w:rsidR="00984241" w:rsidRPr="009455B4">
        <w:rPr>
          <w:rFonts w:ascii="Arial" w:hAnsi="Arial" w:cs="Arial"/>
          <w:sz w:val="22"/>
          <w:szCs w:val="22"/>
        </w:rPr>
        <w:t xml:space="preserve"> </w:t>
      </w:r>
      <w:r w:rsidR="00984241">
        <w:rPr>
          <w:rFonts w:ascii="Arial" w:hAnsi="Arial" w:cs="Arial"/>
          <w:sz w:val="22"/>
          <w:szCs w:val="22"/>
        </w:rPr>
        <w:t>Д</w:t>
      </w:r>
      <w:r>
        <w:rPr>
          <w:rFonts w:ascii="Arial" w:hAnsi="Arial" w:cs="Arial"/>
          <w:sz w:val="22"/>
          <w:szCs w:val="22"/>
        </w:rPr>
        <w:t xml:space="preserve">олжника привлечена специализированная организация ООО «Центр «ОМЭК»  (685000, г. Магадан, ул. Пролетарская, д.12, каб. 90, ИНН 4900001170, КПП 490901001, тел. (факс): (8-4132) 62-44-95, 62-44-97, </w:t>
      </w:r>
      <w:r>
        <w:rPr>
          <w:rFonts w:ascii="Arial" w:hAnsi="Arial" w:cs="Arial"/>
          <w:sz w:val="22"/>
          <w:szCs w:val="22"/>
          <w:lang w:val="en-US"/>
        </w:rPr>
        <w:t>E</w:t>
      </w:r>
      <w:r w:rsidRPr="009B54D5">
        <w:rPr>
          <w:rFonts w:ascii="Arial" w:hAnsi="Arial" w:cs="Arial"/>
          <w:sz w:val="22"/>
          <w:szCs w:val="22"/>
        </w:rPr>
        <w:t>-</w:t>
      </w:r>
      <w:r>
        <w:rPr>
          <w:rFonts w:ascii="Arial" w:hAnsi="Arial" w:cs="Arial"/>
          <w:sz w:val="22"/>
          <w:szCs w:val="22"/>
          <w:lang w:val="en-US"/>
        </w:rPr>
        <w:t>mail</w:t>
      </w:r>
      <w:r w:rsidRPr="009B54D5">
        <w:rPr>
          <w:rFonts w:ascii="Arial" w:hAnsi="Arial" w:cs="Arial"/>
          <w:sz w:val="22"/>
          <w:szCs w:val="22"/>
        </w:rPr>
        <w:t>:</w:t>
      </w:r>
      <w:r w:rsidR="00AB2E19">
        <w:rPr>
          <w:rFonts w:ascii="Arial" w:hAnsi="Arial" w:cs="Arial"/>
          <w:sz w:val="22"/>
          <w:szCs w:val="22"/>
        </w:rPr>
        <w:t xml:space="preserve"> </w:t>
      </w:r>
      <w:hyperlink r:id="rId8" w:history="1">
        <w:r w:rsidR="00AB2E19" w:rsidRPr="00905414">
          <w:rPr>
            <w:rStyle w:val="af1"/>
            <w:rFonts w:ascii="Arial" w:hAnsi="Arial" w:cs="Arial"/>
            <w:sz w:val="22"/>
            <w:szCs w:val="22"/>
            <w:lang w:val="en-US"/>
          </w:rPr>
          <w:t>omek</w:t>
        </w:r>
        <w:r w:rsidR="00AB2E19" w:rsidRPr="00905414">
          <w:rPr>
            <w:rStyle w:val="af1"/>
            <w:rFonts w:ascii="Arial" w:hAnsi="Arial" w:cs="Arial"/>
            <w:sz w:val="22"/>
            <w:szCs w:val="22"/>
          </w:rPr>
          <w:t>@</w:t>
        </w:r>
        <w:r w:rsidR="00AB2E19" w:rsidRPr="00905414">
          <w:rPr>
            <w:rStyle w:val="af1"/>
            <w:rFonts w:ascii="Arial" w:hAnsi="Arial" w:cs="Arial"/>
            <w:sz w:val="22"/>
            <w:szCs w:val="22"/>
            <w:lang w:val="en-US"/>
          </w:rPr>
          <w:t>maglan</w:t>
        </w:r>
        <w:r w:rsidR="00AB2E19" w:rsidRPr="00905414">
          <w:rPr>
            <w:rStyle w:val="af1"/>
            <w:rFonts w:ascii="Arial" w:hAnsi="Arial" w:cs="Arial"/>
            <w:sz w:val="22"/>
            <w:szCs w:val="22"/>
          </w:rPr>
          <w:t>.</w:t>
        </w:r>
        <w:proofErr w:type="spellStart"/>
        <w:r w:rsidR="00AB2E19" w:rsidRPr="00905414">
          <w:rPr>
            <w:rStyle w:val="af1"/>
            <w:rFonts w:ascii="Arial" w:hAnsi="Arial" w:cs="Arial"/>
            <w:sz w:val="22"/>
            <w:szCs w:val="22"/>
            <w:lang w:val="en-US"/>
          </w:rPr>
          <w:t>ru</w:t>
        </w:r>
        <w:proofErr w:type="spellEnd"/>
      </w:hyperlink>
      <w:r w:rsidR="00AB2E19">
        <w:rPr>
          <w:rFonts w:ascii="Arial" w:hAnsi="Arial" w:cs="Arial"/>
          <w:sz w:val="22"/>
          <w:szCs w:val="22"/>
        </w:rPr>
        <w:t xml:space="preserve"> </w:t>
      </w:r>
      <w:r w:rsidR="00065FF7" w:rsidRPr="00065FF7">
        <w:rPr>
          <w:rFonts w:ascii="Arial" w:hAnsi="Arial" w:cs="Arial"/>
          <w:sz w:val="22"/>
          <w:szCs w:val="22"/>
        </w:rPr>
        <w:t>по Договору № 216 на проведение оценки от 01.07.2015</w:t>
      </w:r>
      <w:r w:rsidRPr="00065FF7">
        <w:rPr>
          <w:rFonts w:ascii="Arial" w:hAnsi="Arial" w:cs="Arial"/>
          <w:sz w:val="22"/>
          <w:szCs w:val="22"/>
        </w:rPr>
        <w:t>г.</w:t>
      </w:r>
      <w:r w:rsidR="000007EA">
        <w:rPr>
          <w:rFonts w:ascii="Arial" w:hAnsi="Arial" w:cs="Arial"/>
          <w:sz w:val="22"/>
          <w:szCs w:val="22"/>
        </w:rPr>
        <w:t xml:space="preserve"> В </w:t>
      </w:r>
      <w:r w:rsidR="00984241">
        <w:rPr>
          <w:rFonts w:ascii="Arial" w:hAnsi="Arial" w:cs="Arial"/>
          <w:sz w:val="22"/>
          <w:szCs w:val="22"/>
        </w:rPr>
        <w:t>соответствии с отчетом</w:t>
      </w:r>
      <w:r w:rsidRPr="00CA19DC">
        <w:rPr>
          <w:rFonts w:ascii="Arial" w:hAnsi="Arial" w:cs="Arial"/>
          <w:sz w:val="22"/>
          <w:szCs w:val="22"/>
        </w:rPr>
        <w:t xml:space="preserve"> </w:t>
      </w:r>
      <w:r w:rsidR="000007EA">
        <w:rPr>
          <w:rFonts w:ascii="Arial" w:hAnsi="Arial" w:cs="Arial"/>
          <w:sz w:val="22"/>
          <w:szCs w:val="22"/>
        </w:rPr>
        <w:t xml:space="preserve">№ 216 от 12.08.2015г. </w:t>
      </w:r>
      <w:r w:rsidRPr="00CA19DC">
        <w:rPr>
          <w:rFonts w:ascii="Arial" w:hAnsi="Arial" w:cs="Arial"/>
          <w:sz w:val="22"/>
          <w:szCs w:val="22"/>
        </w:rPr>
        <w:t>неза</w:t>
      </w:r>
      <w:r w:rsidR="00984241">
        <w:rPr>
          <w:rFonts w:ascii="Arial" w:hAnsi="Arial" w:cs="Arial"/>
          <w:sz w:val="22"/>
          <w:szCs w:val="22"/>
        </w:rPr>
        <w:t xml:space="preserve">висимого оценщика, </w:t>
      </w:r>
      <w:r w:rsidR="000007EA">
        <w:rPr>
          <w:rFonts w:ascii="Arial" w:hAnsi="Arial" w:cs="Arial"/>
          <w:sz w:val="22"/>
          <w:szCs w:val="22"/>
        </w:rPr>
        <w:t>рыночная</w:t>
      </w:r>
      <w:r w:rsidRPr="00CA19DC">
        <w:rPr>
          <w:rFonts w:ascii="Arial" w:hAnsi="Arial" w:cs="Arial"/>
          <w:sz w:val="22"/>
          <w:szCs w:val="22"/>
        </w:rPr>
        <w:t xml:space="preserve"> стоимость </w:t>
      </w:r>
      <w:r w:rsidR="00065FF7">
        <w:rPr>
          <w:rFonts w:ascii="Arial" w:hAnsi="Arial" w:cs="Arial"/>
          <w:sz w:val="22"/>
          <w:szCs w:val="22"/>
        </w:rPr>
        <w:t>дебиторской задолженности (</w:t>
      </w:r>
      <w:r w:rsidR="00984241">
        <w:rPr>
          <w:rFonts w:ascii="Arial" w:hAnsi="Arial" w:cs="Arial"/>
          <w:sz w:val="22"/>
          <w:szCs w:val="22"/>
        </w:rPr>
        <w:t>прав требований</w:t>
      </w:r>
      <w:r w:rsidR="00065FF7">
        <w:rPr>
          <w:rFonts w:ascii="Arial" w:hAnsi="Arial" w:cs="Arial"/>
          <w:sz w:val="22"/>
          <w:szCs w:val="22"/>
        </w:rPr>
        <w:t>)</w:t>
      </w:r>
      <w:r w:rsidR="000007EA">
        <w:rPr>
          <w:rFonts w:ascii="Arial" w:hAnsi="Arial" w:cs="Arial"/>
          <w:sz w:val="22"/>
          <w:szCs w:val="22"/>
        </w:rPr>
        <w:t xml:space="preserve"> составляет 407 000,00 рублей.</w:t>
      </w:r>
      <w:r>
        <w:rPr>
          <w:rFonts w:ascii="Arial" w:hAnsi="Arial" w:cs="Arial"/>
          <w:sz w:val="22"/>
          <w:szCs w:val="22"/>
        </w:rPr>
        <w:t xml:space="preserve"> </w:t>
      </w:r>
    </w:p>
    <w:p w:rsidR="000007EA" w:rsidRDefault="000007EA" w:rsidP="000007EA">
      <w:pPr>
        <w:pStyle w:val="a3"/>
        <w:tabs>
          <w:tab w:val="clear" w:pos="4153"/>
          <w:tab w:val="left" w:pos="4678"/>
        </w:tabs>
        <w:ind w:firstLine="709"/>
        <w:jc w:val="both"/>
        <w:rPr>
          <w:rFonts w:ascii="Arial" w:hAnsi="Arial" w:cs="Arial"/>
          <w:sz w:val="22"/>
          <w:szCs w:val="22"/>
        </w:rPr>
      </w:pPr>
      <w:r>
        <w:rPr>
          <w:rFonts w:ascii="Arial" w:hAnsi="Arial" w:cs="Arial"/>
          <w:sz w:val="22"/>
          <w:szCs w:val="22"/>
        </w:rPr>
        <w:t>3.3</w:t>
      </w:r>
      <w:proofErr w:type="gramStart"/>
      <w:r w:rsidR="007768D0">
        <w:rPr>
          <w:rFonts w:ascii="Arial" w:hAnsi="Arial" w:cs="Arial"/>
          <w:sz w:val="22"/>
          <w:szCs w:val="22"/>
        </w:rPr>
        <w:t xml:space="preserve"> </w:t>
      </w:r>
      <w:r w:rsidR="007768D0" w:rsidRPr="009B38C5">
        <w:rPr>
          <w:rFonts w:ascii="Arial" w:hAnsi="Arial" w:cs="Arial"/>
          <w:sz w:val="22"/>
          <w:szCs w:val="22"/>
        </w:rPr>
        <w:t>В</w:t>
      </w:r>
      <w:proofErr w:type="gramEnd"/>
      <w:r w:rsidR="007768D0" w:rsidRPr="009B38C5">
        <w:rPr>
          <w:rFonts w:ascii="Arial" w:hAnsi="Arial" w:cs="Arial"/>
          <w:sz w:val="22"/>
          <w:szCs w:val="22"/>
        </w:rPr>
        <w:t xml:space="preserve"> соответствии с </w:t>
      </w:r>
      <w:r w:rsidR="007768D0">
        <w:rPr>
          <w:rFonts w:ascii="Arial" w:hAnsi="Arial" w:cs="Arial"/>
          <w:sz w:val="22"/>
          <w:szCs w:val="22"/>
        </w:rPr>
        <w:t xml:space="preserve">п. 2 ст. 130 ФЗ </w:t>
      </w:r>
      <w:r w:rsidR="007768D0" w:rsidRPr="009B38C5">
        <w:rPr>
          <w:rFonts w:ascii="Arial" w:hAnsi="Arial" w:cs="Arial"/>
          <w:sz w:val="22"/>
          <w:szCs w:val="22"/>
        </w:rPr>
        <w:t>«О несостоятельности (банкротстве)</w:t>
      </w:r>
      <w:r w:rsidR="007768D0">
        <w:rPr>
          <w:rFonts w:ascii="Arial" w:hAnsi="Arial" w:cs="Arial"/>
          <w:sz w:val="22"/>
          <w:szCs w:val="22"/>
        </w:rPr>
        <w:t xml:space="preserve">» № 127-ФЗ </w:t>
      </w:r>
      <w:r w:rsidR="007768D0" w:rsidRPr="009455B4">
        <w:rPr>
          <w:rFonts w:ascii="Arial" w:hAnsi="Arial" w:cs="Arial"/>
          <w:sz w:val="22"/>
          <w:szCs w:val="22"/>
        </w:rPr>
        <w:t>от 26.10.2002г.</w:t>
      </w:r>
      <w:r w:rsidR="007768D0">
        <w:rPr>
          <w:rFonts w:ascii="Arial" w:hAnsi="Arial" w:cs="Arial"/>
          <w:sz w:val="22"/>
          <w:szCs w:val="22"/>
        </w:rPr>
        <w:t>, Положением о ТУ ФА по управлению государственным имуществом в Магаданской области, утвержденным Приказом Росимущества от 29.09.2009г. № 278, о</w:t>
      </w:r>
      <w:r w:rsidR="00984241">
        <w:rPr>
          <w:rFonts w:ascii="Arial" w:hAnsi="Arial" w:cs="Arial"/>
          <w:sz w:val="22"/>
          <w:szCs w:val="22"/>
        </w:rPr>
        <w:t>тчет</w:t>
      </w:r>
      <w:r w:rsidR="007768D0" w:rsidRPr="009B38C5">
        <w:rPr>
          <w:rFonts w:ascii="Arial" w:hAnsi="Arial" w:cs="Arial"/>
          <w:sz w:val="22"/>
          <w:szCs w:val="22"/>
        </w:rPr>
        <w:t xml:space="preserve"> об оценке </w:t>
      </w:r>
      <w:r w:rsidR="00984241">
        <w:rPr>
          <w:rFonts w:ascii="Arial" w:hAnsi="Arial" w:cs="Arial"/>
          <w:sz w:val="22"/>
          <w:szCs w:val="22"/>
        </w:rPr>
        <w:t>направлен</w:t>
      </w:r>
      <w:r w:rsidR="007768D0">
        <w:rPr>
          <w:rFonts w:ascii="Arial" w:hAnsi="Arial" w:cs="Arial"/>
          <w:sz w:val="22"/>
          <w:szCs w:val="22"/>
        </w:rPr>
        <w:t xml:space="preserve"> </w:t>
      </w:r>
      <w:r w:rsidR="00AB2E19">
        <w:rPr>
          <w:rFonts w:ascii="Arial" w:hAnsi="Arial" w:cs="Arial"/>
          <w:sz w:val="22"/>
          <w:szCs w:val="22"/>
        </w:rPr>
        <w:t xml:space="preserve">11.08.2015г. </w:t>
      </w:r>
      <w:r w:rsidR="007768D0">
        <w:rPr>
          <w:rFonts w:ascii="Arial" w:hAnsi="Arial" w:cs="Arial"/>
          <w:sz w:val="22"/>
          <w:szCs w:val="22"/>
        </w:rPr>
        <w:t>в ТУ ФА по управлению государственным имуществом в Магаданской области</w:t>
      </w:r>
      <w:r w:rsidR="007768D0" w:rsidRPr="009B38C5">
        <w:rPr>
          <w:rFonts w:ascii="Arial" w:hAnsi="Arial" w:cs="Arial"/>
          <w:sz w:val="22"/>
          <w:szCs w:val="22"/>
        </w:rPr>
        <w:t xml:space="preserve"> для проведения экспертизы и </w:t>
      </w:r>
      <w:r w:rsidR="007768D0">
        <w:rPr>
          <w:rFonts w:ascii="Arial" w:hAnsi="Arial" w:cs="Arial"/>
          <w:sz w:val="22"/>
          <w:szCs w:val="22"/>
        </w:rPr>
        <w:t>подготовки з</w:t>
      </w:r>
      <w:r w:rsidR="007768D0" w:rsidRPr="009B38C5">
        <w:rPr>
          <w:rFonts w:ascii="Arial" w:hAnsi="Arial" w:cs="Arial"/>
          <w:sz w:val="22"/>
          <w:szCs w:val="22"/>
        </w:rPr>
        <w:t>ак</w:t>
      </w:r>
      <w:r w:rsidR="00984241">
        <w:rPr>
          <w:rFonts w:ascii="Arial" w:hAnsi="Arial" w:cs="Arial"/>
          <w:sz w:val="22"/>
          <w:szCs w:val="22"/>
        </w:rPr>
        <w:t>лючения</w:t>
      </w:r>
      <w:r w:rsidR="007768D0" w:rsidRPr="009B38C5">
        <w:rPr>
          <w:rFonts w:ascii="Arial" w:hAnsi="Arial" w:cs="Arial"/>
          <w:sz w:val="22"/>
          <w:szCs w:val="22"/>
        </w:rPr>
        <w:t xml:space="preserve"> </w:t>
      </w:r>
      <w:r w:rsidR="00984241">
        <w:rPr>
          <w:rFonts w:ascii="Arial" w:hAnsi="Arial" w:cs="Arial"/>
          <w:sz w:val="22"/>
          <w:szCs w:val="22"/>
        </w:rPr>
        <w:t>по отчету</w:t>
      </w:r>
      <w:r w:rsidR="007768D0">
        <w:rPr>
          <w:rFonts w:ascii="Arial" w:hAnsi="Arial" w:cs="Arial"/>
          <w:sz w:val="22"/>
          <w:szCs w:val="22"/>
        </w:rPr>
        <w:t xml:space="preserve"> оценщика. </w:t>
      </w:r>
      <w:r>
        <w:rPr>
          <w:rFonts w:ascii="Arial" w:hAnsi="Arial" w:cs="Arial"/>
          <w:sz w:val="22"/>
          <w:szCs w:val="22"/>
        </w:rPr>
        <w:t xml:space="preserve">Соответствие отчета об оценке № 216 от 12.08.2015г. стандартам оценки и законодательству об </w:t>
      </w:r>
      <w:r>
        <w:rPr>
          <w:rFonts w:ascii="Arial" w:hAnsi="Arial" w:cs="Arial"/>
          <w:sz w:val="22"/>
          <w:szCs w:val="22"/>
        </w:rPr>
        <w:lastRenderedPageBreak/>
        <w:t>оценочной деятельности для принятия решений, связанных с реализацией имущества подтверждено Заключением уполномоченного органа - ТУ Росимущества в Магаданской области № ОЯ-03/3096 от 17.09.2015г.</w:t>
      </w:r>
    </w:p>
    <w:p w:rsidR="007768D0" w:rsidRPr="00117CA8" w:rsidRDefault="000007EA" w:rsidP="00984241">
      <w:pPr>
        <w:numPr>
          <w:ilvl w:val="1"/>
          <w:numId w:val="16"/>
        </w:numPr>
        <w:tabs>
          <w:tab w:val="clear" w:pos="360"/>
          <w:tab w:val="left" w:pos="-2694"/>
          <w:tab w:val="num" w:pos="-2552"/>
        </w:tabs>
        <w:jc w:val="both"/>
        <w:rPr>
          <w:rFonts w:ascii="Arial" w:hAnsi="Arial" w:cs="Arial"/>
          <w:sz w:val="22"/>
          <w:szCs w:val="22"/>
        </w:rPr>
      </w:pPr>
      <w:r>
        <w:rPr>
          <w:rFonts w:ascii="Arial" w:hAnsi="Arial" w:cs="Arial"/>
          <w:sz w:val="22"/>
          <w:szCs w:val="22"/>
        </w:rPr>
        <w:t>3.4</w:t>
      </w:r>
      <w:proofErr w:type="gramStart"/>
      <w:r w:rsidR="007768D0">
        <w:rPr>
          <w:rFonts w:ascii="Arial" w:hAnsi="Arial" w:cs="Arial"/>
          <w:sz w:val="22"/>
          <w:szCs w:val="22"/>
        </w:rPr>
        <w:t xml:space="preserve">  </w:t>
      </w:r>
      <w:r w:rsidR="007768D0" w:rsidRPr="00117CA8">
        <w:rPr>
          <w:rFonts w:ascii="Arial" w:hAnsi="Arial" w:cs="Arial"/>
          <w:sz w:val="22"/>
          <w:szCs w:val="22"/>
        </w:rPr>
        <w:t>П</w:t>
      </w:r>
      <w:proofErr w:type="gramEnd"/>
      <w:r w:rsidR="007768D0" w:rsidRPr="00117CA8">
        <w:rPr>
          <w:rFonts w:ascii="Arial" w:hAnsi="Arial" w:cs="Arial"/>
          <w:sz w:val="22"/>
          <w:szCs w:val="22"/>
        </w:rPr>
        <w:t>ри ут</w:t>
      </w:r>
      <w:r w:rsidR="007768D0">
        <w:rPr>
          <w:rFonts w:ascii="Arial" w:hAnsi="Arial" w:cs="Arial"/>
          <w:sz w:val="22"/>
          <w:szCs w:val="22"/>
        </w:rPr>
        <w:t>верждении настоящего Порядка</w:t>
      </w:r>
      <w:r w:rsidR="007768D0" w:rsidRPr="00117CA8">
        <w:rPr>
          <w:rFonts w:ascii="Arial" w:hAnsi="Arial" w:cs="Arial"/>
          <w:sz w:val="22"/>
          <w:szCs w:val="22"/>
        </w:rPr>
        <w:t xml:space="preserve"> соблюден п. 26 Приказ Минэкономразвития от 20 июля 2007 г. № 256 «Об утверждении Федерального стандарта оценки «Общие понятия оценки, подходы к оценке и требования к проведению оценки (ФСО N 1)», в соответствии с которым величина стоимости </w:t>
      </w:r>
      <w:r w:rsidR="00984241">
        <w:rPr>
          <w:rFonts w:ascii="Arial" w:hAnsi="Arial" w:cs="Arial"/>
          <w:sz w:val="22"/>
          <w:szCs w:val="22"/>
        </w:rPr>
        <w:t>прав требований</w:t>
      </w:r>
      <w:r w:rsidR="007768D0" w:rsidRPr="00117CA8">
        <w:rPr>
          <w:rFonts w:ascii="Arial" w:hAnsi="Arial" w:cs="Arial"/>
          <w:sz w:val="22"/>
          <w:szCs w:val="22"/>
        </w:rPr>
        <w:t xml:space="preserve">, указанная в отчете об оценке, может быть признана рекомендуемой для целей совершения сделки с объектами оценки, если </w:t>
      </w:r>
      <w:proofErr w:type="gramStart"/>
      <w:r w:rsidR="007768D0" w:rsidRPr="00117CA8">
        <w:rPr>
          <w:rFonts w:ascii="Arial" w:hAnsi="Arial" w:cs="Arial"/>
          <w:sz w:val="22"/>
          <w:szCs w:val="22"/>
        </w:rPr>
        <w:t>с даты составления</w:t>
      </w:r>
      <w:proofErr w:type="gramEnd"/>
      <w:r w:rsidR="007768D0" w:rsidRPr="00117CA8">
        <w:rPr>
          <w:rFonts w:ascii="Arial" w:hAnsi="Arial" w:cs="Arial"/>
          <w:sz w:val="22"/>
          <w:szCs w:val="22"/>
        </w:rPr>
        <w:t xml:space="preserve"> отчета об оценке до даты совершения сделки с объектом оценки или даты представления публичной оферты прошло не более 6 месяцев.</w:t>
      </w:r>
    </w:p>
    <w:p w:rsidR="007768D0" w:rsidRDefault="007768D0" w:rsidP="009B54D5">
      <w:pPr>
        <w:pStyle w:val="a3"/>
        <w:tabs>
          <w:tab w:val="clear" w:pos="4153"/>
          <w:tab w:val="left" w:pos="4678"/>
        </w:tabs>
        <w:ind w:firstLine="567"/>
        <w:jc w:val="both"/>
        <w:rPr>
          <w:rFonts w:ascii="Arial" w:hAnsi="Arial" w:cs="Arial"/>
          <w:sz w:val="22"/>
          <w:szCs w:val="22"/>
        </w:rPr>
      </w:pPr>
    </w:p>
    <w:p w:rsidR="007768D0" w:rsidRPr="005E45B8" w:rsidRDefault="007768D0" w:rsidP="005E45B8">
      <w:pPr>
        <w:jc w:val="center"/>
        <w:rPr>
          <w:rFonts w:ascii="Arial" w:hAnsi="Arial" w:cs="Arial"/>
          <w:b/>
          <w:sz w:val="22"/>
          <w:szCs w:val="22"/>
        </w:rPr>
      </w:pPr>
      <w:r>
        <w:rPr>
          <w:rFonts w:ascii="Arial" w:hAnsi="Arial" w:cs="Arial"/>
          <w:b/>
          <w:sz w:val="22"/>
          <w:szCs w:val="22"/>
        </w:rPr>
        <w:t>4</w:t>
      </w:r>
      <w:r w:rsidRPr="005E45B8">
        <w:rPr>
          <w:rFonts w:ascii="Arial" w:hAnsi="Arial" w:cs="Arial"/>
          <w:b/>
          <w:sz w:val="22"/>
          <w:szCs w:val="22"/>
        </w:rPr>
        <w:t xml:space="preserve">. Продажа </w:t>
      </w:r>
      <w:r w:rsidR="00984241" w:rsidRPr="00984241">
        <w:rPr>
          <w:rFonts w:ascii="Arial" w:hAnsi="Arial" w:cs="Arial"/>
          <w:b/>
          <w:sz w:val="22"/>
          <w:szCs w:val="22"/>
        </w:rPr>
        <w:t>прав требований</w:t>
      </w:r>
      <w:r w:rsidR="00984241" w:rsidRPr="009455B4">
        <w:rPr>
          <w:rFonts w:ascii="Arial" w:hAnsi="Arial" w:cs="Arial"/>
          <w:sz w:val="22"/>
          <w:szCs w:val="22"/>
        </w:rPr>
        <w:t xml:space="preserve"> </w:t>
      </w:r>
      <w:r w:rsidRPr="005E45B8">
        <w:rPr>
          <w:rFonts w:ascii="Arial" w:hAnsi="Arial" w:cs="Arial"/>
          <w:b/>
          <w:sz w:val="22"/>
          <w:szCs w:val="22"/>
        </w:rPr>
        <w:t>на открытых торгах в электронной форме</w:t>
      </w:r>
    </w:p>
    <w:p w:rsidR="007768D0" w:rsidRPr="00317D32" w:rsidRDefault="007768D0" w:rsidP="00CC575F">
      <w:pPr>
        <w:tabs>
          <w:tab w:val="left" w:pos="5387"/>
        </w:tabs>
        <w:ind w:left="360"/>
        <w:jc w:val="both"/>
        <w:rPr>
          <w:rFonts w:ascii="Arial" w:hAnsi="Arial" w:cs="Arial"/>
          <w:sz w:val="6"/>
          <w:szCs w:val="6"/>
        </w:rPr>
      </w:pPr>
    </w:p>
    <w:p w:rsidR="007768D0" w:rsidRDefault="004F0F3C" w:rsidP="00CC575F">
      <w:pPr>
        <w:tabs>
          <w:tab w:val="left" w:pos="5387"/>
        </w:tabs>
        <w:ind w:left="360"/>
        <w:jc w:val="both"/>
        <w:rPr>
          <w:rFonts w:ascii="Arial" w:hAnsi="Arial" w:cs="Arial"/>
          <w:sz w:val="22"/>
          <w:szCs w:val="22"/>
        </w:rPr>
      </w:pPr>
      <w:r>
        <w:rPr>
          <w:rFonts w:ascii="Arial" w:hAnsi="Arial" w:cs="Arial"/>
          <w:sz w:val="22"/>
          <w:szCs w:val="22"/>
        </w:rPr>
        <w:t>4.1</w:t>
      </w:r>
      <w:r w:rsidR="007768D0">
        <w:rPr>
          <w:rFonts w:ascii="Arial" w:hAnsi="Arial" w:cs="Arial"/>
          <w:sz w:val="22"/>
          <w:szCs w:val="22"/>
        </w:rPr>
        <w:t xml:space="preserve"> </w:t>
      </w:r>
      <w:r w:rsidR="007768D0" w:rsidRPr="00B9474A">
        <w:rPr>
          <w:rFonts w:ascii="Arial" w:hAnsi="Arial" w:cs="Arial"/>
          <w:sz w:val="22"/>
          <w:szCs w:val="22"/>
        </w:rPr>
        <w:t>Продаже на открытых торгах в электронной фо</w:t>
      </w:r>
      <w:r w:rsidR="00984241">
        <w:rPr>
          <w:rFonts w:ascii="Arial" w:hAnsi="Arial" w:cs="Arial"/>
          <w:sz w:val="22"/>
          <w:szCs w:val="22"/>
        </w:rPr>
        <w:t>рме на открытом аукционе подлежат следующи</w:t>
      </w:r>
      <w:r w:rsidR="007768D0" w:rsidRPr="00B9474A">
        <w:rPr>
          <w:rFonts w:ascii="Arial" w:hAnsi="Arial" w:cs="Arial"/>
          <w:sz w:val="22"/>
          <w:szCs w:val="22"/>
        </w:rPr>
        <w:t xml:space="preserve">е </w:t>
      </w:r>
      <w:r w:rsidR="00984241">
        <w:rPr>
          <w:rFonts w:ascii="Arial" w:hAnsi="Arial" w:cs="Arial"/>
          <w:sz w:val="22"/>
          <w:szCs w:val="22"/>
        </w:rPr>
        <w:t>права требования</w:t>
      </w:r>
      <w:r w:rsidR="007768D0" w:rsidRPr="00B9474A">
        <w:rPr>
          <w:rFonts w:ascii="Arial" w:hAnsi="Arial" w:cs="Arial"/>
          <w:sz w:val="22"/>
          <w:szCs w:val="22"/>
        </w:rPr>
        <w:t xml:space="preserve"> Должника: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gridCol w:w="1418"/>
        <w:gridCol w:w="1559"/>
        <w:gridCol w:w="1559"/>
        <w:gridCol w:w="1276"/>
      </w:tblGrid>
      <w:tr w:rsidR="00944AB0" w:rsidRPr="00D1501A" w:rsidTr="000007EA">
        <w:tc>
          <w:tcPr>
            <w:tcW w:w="9072" w:type="dxa"/>
          </w:tcPr>
          <w:p w:rsidR="00944AB0" w:rsidRPr="00CE5115" w:rsidRDefault="00944AB0" w:rsidP="002A6B41">
            <w:pPr>
              <w:rPr>
                <w:rFonts w:ascii="Arial" w:hAnsi="Arial" w:cs="Arial"/>
                <w:sz w:val="20"/>
              </w:rPr>
            </w:pPr>
            <w:r w:rsidRPr="00CE5115">
              <w:rPr>
                <w:rFonts w:ascii="Arial" w:hAnsi="Arial" w:cs="Arial"/>
                <w:sz w:val="20"/>
              </w:rPr>
              <w:t>Наиме</w:t>
            </w:r>
            <w:r>
              <w:rPr>
                <w:rFonts w:ascii="Arial" w:hAnsi="Arial" w:cs="Arial"/>
                <w:sz w:val="20"/>
              </w:rPr>
              <w:t>нование, состав и характеристика</w:t>
            </w:r>
            <w:r w:rsidRPr="00CE5115">
              <w:rPr>
                <w:rFonts w:ascii="Arial" w:hAnsi="Arial" w:cs="Arial"/>
                <w:sz w:val="20"/>
              </w:rPr>
              <w:t xml:space="preserve"> лота</w:t>
            </w:r>
          </w:p>
        </w:tc>
        <w:tc>
          <w:tcPr>
            <w:tcW w:w="1418" w:type="dxa"/>
            <w:vAlign w:val="center"/>
          </w:tcPr>
          <w:p w:rsidR="00944AB0" w:rsidRPr="001915DF" w:rsidRDefault="00944AB0" w:rsidP="002A6B41">
            <w:pPr>
              <w:jc w:val="center"/>
              <w:rPr>
                <w:rFonts w:ascii="Arial" w:hAnsi="Arial" w:cs="Arial"/>
                <w:sz w:val="20"/>
              </w:rPr>
            </w:pPr>
            <w:r>
              <w:rPr>
                <w:rFonts w:ascii="Arial" w:hAnsi="Arial" w:cs="Arial"/>
                <w:sz w:val="20"/>
              </w:rPr>
              <w:t xml:space="preserve">Рыночная </w:t>
            </w:r>
            <w:r w:rsidRPr="001915DF">
              <w:rPr>
                <w:rFonts w:ascii="Arial" w:hAnsi="Arial" w:cs="Arial"/>
                <w:sz w:val="20"/>
              </w:rPr>
              <w:t>стоимость /рублей/</w:t>
            </w:r>
          </w:p>
        </w:tc>
        <w:tc>
          <w:tcPr>
            <w:tcW w:w="1559" w:type="dxa"/>
            <w:vAlign w:val="center"/>
          </w:tcPr>
          <w:p w:rsidR="00944AB0" w:rsidRPr="001915DF" w:rsidRDefault="00944AB0" w:rsidP="002A6B41">
            <w:pPr>
              <w:jc w:val="center"/>
              <w:rPr>
                <w:rFonts w:ascii="Arial" w:hAnsi="Arial" w:cs="Arial"/>
                <w:sz w:val="20"/>
              </w:rPr>
            </w:pPr>
            <w:r w:rsidRPr="001915DF">
              <w:rPr>
                <w:rFonts w:ascii="Arial" w:hAnsi="Arial" w:cs="Arial"/>
                <w:sz w:val="20"/>
              </w:rPr>
              <w:t xml:space="preserve">Начальная   цена </w:t>
            </w:r>
            <w:r>
              <w:rPr>
                <w:rFonts w:ascii="Arial" w:hAnsi="Arial" w:cs="Arial"/>
                <w:sz w:val="20"/>
              </w:rPr>
              <w:t>лота</w:t>
            </w:r>
          </w:p>
          <w:p w:rsidR="00944AB0" w:rsidRPr="001915DF" w:rsidRDefault="00944AB0" w:rsidP="002A6B41">
            <w:pPr>
              <w:jc w:val="center"/>
              <w:rPr>
                <w:rFonts w:ascii="Arial" w:hAnsi="Arial" w:cs="Arial"/>
                <w:sz w:val="20"/>
              </w:rPr>
            </w:pPr>
            <w:r w:rsidRPr="001915DF">
              <w:rPr>
                <w:rFonts w:ascii="Arial" w:hAnsi="Arial" w:cs="Arial"/>
                <w:sz w:val="20"/>
              </w:rPr>
              <w:t>/рублей/</w:t>
            </w:r>
          </w:p>
        </w:tc>
        <w:tc>
          <w:tcPr>
            <w:tcW w:w="1559" w:type="dxa"/>
            <w:vAlign w:val="center"/>
          </w:tcPr>
          <w:p w:rsidR="00944AB0" w:rsidRPr="001915DF" w:rsidRDefault="00944AB0" w:rsidP="002A6B41">
            <w:pPr>
              <w:jc w:val="center"/>
              <w:rPr>
                <w:rFonts w:ascii="Arial" w:hAnsi="Arial" w:cs="Arial"/>
                <w:sz w:val="20"/>
              </w:rPr>
            </w:pPr>
            <w:r w:rsidRPr="001915DF">
              <w:rPr>
                <w:rFonts w:ascii="Arial" w:hAnsi="Arial" w:cs="Arial"/>
                <w:sz w:val="20"/>
              </w:rPr>
              <w:t>№ и дата отчета об оценке</w:t>
            </w:r>
          </w:p>
        </w:tc>
        <w:tc>
          <w:tcPr>
            <w:tcW w:w="1276" w:type="dxa"/>
            <w:vAlign w:val="center"/>
          </w:tcPr>
          <w:p w:rsidR="00944AB0" w:rsidRPr="001915DF" w:rsidRDefault="00944AB0" w:rsidP="002A6B41">
            <w:pPr>
              <w:jc w:val="center"/>
              <w:rPr>
                <w:rFonts w:ascii="Arial" w:hAnsi="Arial" w:cs="Arial"/>
                <w:sz w:val="20"/>
              </w:rPr>
            </w:pPr>
            <w:r w:rsidRPr="001915DF">
              <w:rPr>
                <w:rFonts w:ascii="Arial" w:hAnsi="Arial" w:cs="Arial"/>
                <w:sz w:val="20"/>
              </w:rPr>
              <w:t>Форма продажи</w:t>
            </w:r>
          </w:p>
        </w:tc>
      </w:tr>
      <w:tr w:rsidR="000007EA" w:rsidRPr="00D1501A" w:rsidTr="000007EA">
        <w:tc>
          <w:tcPr>
            <w:tcW w:w="9072" w:type="dxa"/>
          </w:tcPr>
          <w:p w:rsidR="000007EA" w:rsidRPr="005B1ACB" w:rsidRDefault="000007EA" w:rsidP="002A6B41">
            <w:pPr>
              <w:rPr>
                <w:rFonts w:ascii="Arial" w:hAnsi="Arial" w:cs="Arial"/>
                <w:b/>
                <w:sz w:val="22"/>
                <w:szCs w:val="22"/>
              </w:rPr>
            </w:pPr>
            <w:r>
              <w:rPr>
                <w:rFonts w:ascii="Arial" w:hAnsi="Arial" w:cs="Arial"/>
                <w:b/>
                <w:sz w:val="22"/>
                <w:szCs w:val="22"/>
              </w:rPr>
              <w:t>Лот № 1 «</w:t>
            </w:r>
            <w:r w:rsidRPr="005B1ACB">
              <w:rPr>
                <w:rFonts w:ascii="Arial" w:hAnsi="Arial" w:cs="Arial"/>
                <w:b/>
                <w:sz w:val="22"/>
                <w:szCs w:val="22"/>
              </w:rPr>
              <w:t xml:space="preserve">Дебиторская задолженность </w:t>
            </w:r>
            <w:r>
              <w:rPr>
                <w:rFonts w:ascii="Arial" w:hAnsi="Arial" w:cs="Arial"/>
                <w:b/>
                <w:sz w:val="22"/>
                <w:szCs w:val="22"/>
              </w:rPr>
              <w:t xml:space="preserve">юридических лиц» </w:t>
            </w:r>
            <w:r w:rsidRPr="005B1ACB">
              <w:rPr>
                <w:rFonts w:ascii="Arial" w:hAnsi="Arial" w:cs="Arial"/>
                <w:b/>
                <w:sz w:val="22"/>
                <w:szCs w:val="22"/>
              </w:rPr>
              <w:t xml:space="preserve"> </w:t>
            </w:r>
          </w:p>
          <w:p w:rsidR="000007EA" w:rsidRDefault="00E42747" w:rsidP="005B1ACB">
            <w:pPr>
              <w:pStyle w:val="a7"/>
              <w:ind w:firstLine="34"/>
              <w:rPr>
                <w:rFonts w:ascii="Arial" w:hAnsi="Arial" w:cs="Arial"/>
                <w:szCs w:val="22"/>
              </w:rPr>
            </w:pPr>
            <w:r>
              <w:rPr>
                <w:rFonts w:ascii="Arial" w:hAnsi="Arial" w:cs="Arial"/>
                <w:sz w:val="22"/>
                <w:szCs w:val="22"/>
              </w:rPr>
              <w:t>Права требования к юридическим</w:t>
            </w:r>
            <w:r w:rsidR="000007EA">
              <w:rPr>
                <w:rFonts w:ascii="Arial" w:hAnsi="Arial" w:cs="Arial"/>
                <w:sz w:val="22"/>
                <w:szCs w:val="22"/>
              </w:rPr>
              <w:t xml:space="preserve"> лиц</w:t>
            </w:r>
            <w:r>
              <w:rPr>
                <w:rFonts w:ascii="Arial" w:hAnsi="Arial" w:cs="Arial"/>
                <w:sz w:val="22"/>
                <w:szCs w:val="22"/>
              </w:rPr>
              <w:t>ам</w:t>
            </w:r>
            <w:r w:rsidR="000007EA" w:rsidRPr="005B1ACB">
              <w:rPr>
                <w:rFonts w:ascii="Arial" w:hAnsi="Arial" w:cs="Arial"/>
                <w:sz w:val="22"/>
                <w:szCs w:val="22"/>
              </w:rPr>
              <w:t xml:space="preserve"> в </w:t>
            </w:r>
            <w:r w:rsidR="000007EA">
              <w:rPr>
                <w:rFonts w:ascii="Arial" w:hAnsi="Arial" w:cs="Arial"/>
                <w:sz w:val="22"/>
                <w:szCs w:val="22"/>
              </w:rPr>
              <w:t>размере</w:t>
            </w:r>
            <w:r w:rsidR="000007EA" w:rsidRPr="005B1ACB">
              <w:rPr>
                <w:rFonts w:ascii="Arial" w:hAnsi="Arial" w:cs="Arial"/>
                <w:sz w:val="22"/>
                <w:szCs w:val="22"/>
              </w:rPr>
              <w:t xml:space="preserve"> </w:t>
            </w:r>
            <w:r w:rsidR="000007EA">
              <w:rPr>
                <w:rFonts w:ascii="Arial" w:hAnsi="Arial" w:cs="Arial"/>
                <w:color w:val="000000"/>
                <w:sz w:val="22"/>
                <w:szCs w:val="22"/>
              </w:rPr>
              <w:t>4 573 414,50 рублей в т.ч.</w:t>
            </w:r>
            <w:r w:rsidR="000007EA" w:rsidRPr="005B1ACB">
              <w:rPr>
                <w:rFonts w:ascii="Arial" w:hAnsi="Arial" w:cs="Arial"/>
                <w:color w:val="000000"/>
                <w:sz w:val="22"/>
                <w:szCs w:val="22"/>
              </w:rPr>
              <w:t>:</w:t>
            </w:r>
            <w:r w:rsidR="000007EA" w:rsidRPr="005B1ACB">
              <w:rPr>
                <w:rFonts w:ascii="Arial" w:hAnsi="Arial" w:cs="Arial"/>
                <w:szCs w:val="22"/>
              </w:rPr>
              <w:t xml:space="preserve"> </w:t>
            </w:r>
            <w:r w:rsidR="000007EA">
              <w:rPr>
                <w:rFonts w:ascii="Arial" w:hAnsi="Arial" w:cs="Arial"/>
                <w:szCs w:val="22"/>
              </w:rPr>
              <w:t xml:space="preserve"> </w:t>
            </w:r>
          </w:p>
          <w:p w:rsidR="000007EA" w:rsidRPr="004F0F3C" w:rsidRDefault="000007EA" w:rsidP="005B1ACB">
            <w:pPr>
              <w:pStyle w:val="a7"/>
              <w:ind w:firstLine="34"/>
              <w:rPr>
                <w:rFonts w:ascii="Arial" w:hAnsi="Arial" w:cs="Arial"/>
                <w:sz w:val="22"/>
                <w:szCs w:val="22"/>
              </w:rPr>
            </w:pPr>
            <w:r w:rsidRPr="004F0F3C">
              <w:rPr>
                <w:rFonts w:ascii="Arial" w:hAnsi="Arial" w:cs="Arial"/>
                <w:sz w:val="22"/>
                <w:szCs w:val="22"/>
              </w:rPr>
              <w:t xml:space="preserve">- ООО «М-56» (ОГРН 1124912001477, ИНН 4908013940, </w:t>
            </w:r>
            <w:proofErr w:type="gramStart"/>
            <w:r w:rsidRPr="004F0F3C">
              <w:rPr>
                <w:rFonts w:ascii="Arial" w:hAnsi="Arial" w:cs="Arial"/>
                <w:sz w:val="22"/>
                <w:szCs w:val="22"/>
              </w:rPr>
              <w:t>Магаданская</w:t>
            </w:r>
            <w:proofErr w:type="gramEnd"/>
            <w:r w:rsidRPr="004F0F3C">
              <w:rPr>
                <w:rFonts w:ascii="Arial" w:hAnsi="Arial" w:cs="Arial"/>
                <w:sz w:val="22"/>
                <w:szCs w:val="22"/>
              </w:rPr>
              <w:t xml:space="preserve"> обл., п. Ягодное, ул. Т</w:t>
            </w:r>
            <w:r>
              <w:rPr>
                <w:rFonts w:ascii="Arial" w:hAnsi="Arial" w:cs="Arial"/>
                <w:sz w:val="22"/>
                <w:szCs w:val="22"/>
              </w:rPr>
              <w:t>ранспортная, 15А) в размере</w:t>
            </w:r>
            <w:r w:rsidRPr="004F0F3C">
              <w:rPr>
                <w:rFonts w:ascii="Arial" w:hAnsi="Arial" w:cs="Arial"/>
                <w:sz w:val="22"/>
                <w:szCs w:val="22"/>
              </w:rPr>
              <w:t xml:space="preserve"> 2 038 880,48 руб. </w:t>
            </w:r>
          </w:p>
          <w:p w:rsidR="000007EA" w:rsidRPr="004F0F3C" w:rsidRDefault="000007EA" w:rsidP="005B1ACB">
            <w:pPr>
              <w:pStyle w:val="a7"/>
              <w:ind w:firstLine="34"/>
              <w:rPr>
                <w:rFonts w:ascii="Arial" w:hAnsi="Arial" w:cs="Arial"/>
                <w:sz w:val="22"/>
                <w:szCs w:val="22"/>
              </w:rPr>
            </w:pPr>
            <w:r w:rsidRPr="004F0F3C">
              <w:rPr>
                <w:rFonts w:ascii="Arial" w:hAnsi="Arial" w:cs="Arial"/>
                <w:sz w:val="22"/>
                <w:szCs w:val="22"/>
              </w:rPr>
              <w:t xml:space="preserve">- ООО «Аурум-2» (ОГРН 1114912000147, ИНН 4908013629, Магаданская обл., п. Ягодное, </w:t>
            </w:r>
            <w:r>
              <w:rPr>
                <w:rFonts w:ascii="Arial" w:hAnsi="Arial" w:cs="Arial"/>
                <w:sz w:val="22"/>
                <w:szCs w:val="22"/>
              </w:rPr>
              <w:t>ул. Ленина, 40, оф. 37) в размере</w:t>
            </w:r>
            <w:r w:rsidRPr="004F0F3C">
              <w:rPr>
                <w:rFonts w:ascii="Arial" w:hAnsi="Arial" w:cs="Arial"/>
                <w:sz w:val="22"/>
                <w:szCs w:val="22"/>
              </w:rPr>
              <w:t xml:space="preserve"> 178 500,00 руб. </w:t>
            </w:r>
          </w:p>
          <w:p w:rsidR="000007EA" w:rsidRPr="004F0F3C" w:rsidRDefault="000007EA" w:rsidP="005B1ACB">
            <w:pPr>
              <w:pStyle w:val="a7"/>
              <w:ind w:firstLine="0"/>
              <w:rPr>
                <w:rFonts w:ascii="Arial" w:hAnsi="Arial" w:cs="Arial"/>
                <w:sz w:val="22"/>
                <w:szCs w:val="22"/>
              </w:rPr>
            </w:pPr>
            <w:r w:rsidRPr="004F0F3C">
              <w:rPr>
                <w:rFonts w:ascii="Arial" w:hAnsi="Arial" w:cs="Arial"/>
                <w:sz w:val="22"/>
                <w:szCs w:val="22"/>
              </w:rPr>
              <w:t xml:space="preserve">- ООО «Альба» (ОГРН 11004910001998, ИНН 4908013629, </w:t>
            </w:r>
            <w:proofErr w:type="gramStart"/>
            <w:r w:rsidRPr="004F0F3C">
              <w:rPr>
                <w:rFonts w:ascii="Arial" w:hAnsi="Arial" w:cs="Arial"/>
                <w:sz w:val="22"/>
                <w:szCs w:val="22"/>
              </w:rPr>
              <w:t>Магаданская</w:t>
            </w:r>
            <w:proofErr w:type="gramEnd"/>
            <w:r w:rsidRPr="004F0F3C">
              <w:rPr>
                <w:rFonts w:ascii="Arial" w:hAnsi="Arial" w:cs="Arial"/>
                <w:sz w:val="22"/>
                <w:szCs w:val="22"/>
              </w:rPr>
              <w:t xml:space="preserve"> обл., п. Ягодное, ул. Т</w:t>
            </w:r>
            <w:r>
              <w:rPr>
                <w:rFonts w:ascii="Arial" w:hAnsi="Arial" w:cs="Arial"/>
                <w:sz w:val="22"/>
                <w:szCs w:val="22"/>
              </w:rPr>
              <w:t>ранспортная, 15А) в размере</w:t>
            </w:r>
            <w:r w:rsidRPr="004F0F3C">
              <w:rPr>
                <w:rFonts w:ascii="Arial" w:hAnsi="Arial" w:cs="Arial"/>
                <w:sz w:val="22"/>
                <w:szCs w:val="22"/>
              </w:rPr>
              <w:t xml:space="preserve"> 1 722 583,02 руб. </w:t>
            </w:r>
          </w:p>
          <w:p w:rsidR="000007EA" w:rsidRPr="004F0F3C" w:rsidRDefault="000007EA" w:rsidP="004F0F3C">
            <w:pPr>
              <w:pStyle w:val="a7"/>
              <w:ind w:firstLine="34"/>
              <w:rPr>
                <w:rFonts w:ascii="Arial" w:hAnsi="Arial" w:cs="Arial"/>
                <w:sz w:val="22"/>
                <w:szCs w:val="22"/>
              </w:rPr>
            </w:pPr>
            <w:r w:rsidRPr="004F0F3C">
              <w:rPr>
                <w:rFonts w:ascii="Arial" w:hAnsi="Arial" w:cs="Arial"/>
                <w:sz w:val="22"/>
                <w:szCs w:val="22"/>
              </w:rPr>
              <w:t>- ООО «Оротукан Услуга» (ОГРН 1124912000047, ИНН 4908013805, Магаданская обл., Ягоднинский р-он, п. Орот</w:t>
            </w:r>
            <w:r>
              <w:rPr>
                <w:rFonts w:ascii="Arial" w:hAnsi="Arial" w:cs="Arial"/>
                <w:sz w:val="22"/>
                <w:szCs w:val="22"/>
              </w:rPr>
              <w:t>укан, ул. Заводская, 2) в размере</w:t>
            </w:r>
            <w:r w:rsidRPr="004F0F3C">
              <w:rPr>
                <w:rFonts w:ascii="Arial" w:hAnsi="Arial" w:cs="Arial"/>
                <w:sz w:val="22"/>
                <w:szCs w:val="22"/>
              </w:rPr>
              <w:t xml:space="preserve"> 633 451,00 руб.</w:t>
            </w:r>
          </w:p>
        </w:tc>
        <w:tc>
          <w:tcPr>
            <w:tcW w:w="1418" w:type="dxa"/>
            <w:vMerge w:val="restart"/>
            <w:vAlign w:val="center"/>
          </w:tcPr>
          <w:p w:rsidR="000007EA" w:rsidRPr="00944AB0" w:rsidRDefault="000007EA" w:rsidP="00507119">
            <w:pPr>
              <w:jc w:val="center"/>
              <w:rPr>
                <w:rFonts w:ascii="Arial" w:hAnsi="Arial" w:cs="Arial"/>
                <w:sz w:val="22"/>
                <w:szCs w:val="22"/>
              </w:rPr>
            </w:pPr>
            <w:r w:rsidRPr="00944AB0">
              <w:rPr>
                <w:rFonts w:ascii="Arial" w:hAnsi="Arial" w:cs="Arial"/>
                <w:sz w:val="22"/>
                <w:szCs w:val="22"/>
              </w:rPr>
              <w:t>407 000,00</w:t>
            </w:r>
          </w:p>
          <w:p w:rsidR="000007EA" w:rsidRPr="00326FD2" w:rsidRDefault="000007EA" w:rsidP="00944AB0">
            <w:pPr>
              <w:jc w:val="center"/>
              <w:rPr>
                <w:rFonts w:ascii="Arial" w:hAnsi="Arial" w:cs="Arial"/>
                <w:szCs w:val="22"/>
              </w:rPr>
            </w:pPr>
          </w:p>
        </w:tc>
        <w:tc>
          <w:tcPr>
            <w:tcW w:w="1559" w:type="dxa"/>
            <w:tcBorders>
              <w:bottom w:val="single" w:sz="4" w:space="0" w:color="auto"/>
            </w:tcBorders>
            <w:vAlign w:val="center"/>
          </w:tcPr>
          <w:p w:rsidR="000007EA" w:rsidRPr="00326FD2" w:rsidRDefault="000007EA" w:rsidP="00E42747">
            <w:pPr>
              <w:jc w:val="right"/>
              <w:rPr>
                <w:rFonts w:ascii="Arial" w:hAnsi="Arial" w:cs="Arial"/>
                <w:szCs w:val="22"/>
              </w:rPr>
            </w:pPr>
            <w:r>
              <w:rPr>
                <w:rFonts w:ascii="Arial" w:hAnsi="Arial" w:cs="Arial"/>
                <w:sz w:val="22"/>
                <w:szCs w:val="22"/>
              </w:rPr>
              <w:t> 312 000,00</w:t>
            </w:r>
          </w:p>
        </w:tc>
        <w:tc>
          <w:tcPr>
            <w:tcW w:w="1559" w:type="dxa"/>
            <w:vMerge w:val="restart"/>
            <w:vAlign w:val="center"/>
          </w:tcPr>
          <w:p w:rsidR="000007EA" w:rsidRPr="00CE5115" w:rsidRDefault="000007EA" w:rsidP="002A6B41">
            <w:pPr>
              <w:jc w:val="center"/>
              <w:rPr>
                <w:rFonts w:ascii="Arial" w:hAnsi="Arial" w:cs="Arial"/>
                <w:szCs w:val="22"/>
              </w:rPr>
            </w:pPr>
            <w:r>
              <w:rPr>
                <w:rFonts w:ascii="Arial" w:hAnsi="Arial" w:cs="Arial"/>
                <w:sz w:val="22"/>
                <w:szCs w:val="22"/>
              </w:rPr>
              <w:t>Отчет об оценке № 216</w:t>
            </w:r>
            <w:r w:rsidRPr="00CE5115">
              <w:rPr>
                <w:rFonts w:ascii="Arial" w:hAnsi="Arial" w:cs="Arial"/>
                <w:sz w:val="22"/>
                <w:szCs w:val="22"/>
              </w:rPr>
              <w:t xml:space="preserve"> от </w:t>
            </w:r>
            <w:r>
              <w:rPr>
                <w:rFonts w:ascii="Arial" w:hAnsi="Arial" w:cs="Arial"/>
                <w:sz w:val="22"/>
                <w:szCs w:val="22"/>
              </w:rPr>
              <w:t>12.08.15</w:t>
            </w:r>
            <w:r w:rsidRPr="00CE5115">
              <w:rPr>
                <w:rFonts w:ascii="Arial" w:hAnsi="Arial" w:cs="Arial"/>
                <w:sz w:val="22"/>
                <w:szCs w:val="22"/>
              </w:rPr>
              <w:t>г.</w:t>
            </w:r>
          </w:p>
        </w:tc>
        <w:tc>
          <w:tcPr>
            <w:tcW w:w="1276" w:type="dxa"/>
            <w:vMerge w:val="restart"/>
            <w:vAlign w:val="center"/>
          </w:tcPr>
          <w:p w:rsidR="000007EA" w:rsidRPr="006E3B57" w:rsidRDefault="000007EA" w:rsidP="002A6B41">
            <w:pPr>
              <w:jc w:val="center"/>
              <w:rPr>
                <w:rFonts w:ascii="Arial" w:hAnsi="Arial" w:cs="Arial"/>
                <w:sz w:val="22"/>
                <w:szCs w:val="22"/>
              </w:rPr>
            </w:pPr>
            <w:r w:rsidRPr="006E3B57">
              <w:rPr>
                <w:rFonts w:ascii="Arial" w:hAnsi="Arial" w:cs="Arial"/>
                <w:sz w:val="22"/>
                <w:szCs w:val="22"/>
              </w:rPr>
              <w:t>Открытые торги в электронной форме</w:t>
            </w:r>
          </w:p>
        </w:tc>
      </w:tr>
      <w:tr w:rsidR="000007EA" w:rsidRPr="00D1501A" w:rsidTr="000007EA">
        <w:tc>
          <w:tcPr>
            <w:tcW w:w="9072" w:type="dxa"/>
          </w:tcPr>
          <w:p w:rsidR="000007EA" w:rsidRPr="000007EA" w:rsidRDefault="000007EA" w:rsidP="004F0F3C">
            <w:pPr>
              <w:rPr>
                <w:rFonts w:ascii="Arial" w:hAnsi="Arial" w:cs="Arial"/>
                <w:b/>
                <w:sz w:val="22"/>
                <w:szCs w:val="22"/>
              </w:rPr>
            </w:pPr>
            <w:r w:rsidRPr="000007EA">
              <w:rPr>
                <w:rFonts w:ascii="Arial" w:hAnsi="Arial" w:cs="Arial"/>
                <w:b/>
                <w:sz w:val="22"/>
                <w:szCs w:val="22"/>
              </w:rPr>
              <w:t xml:space="preserve">Лот № 2 «Дебиторская задолженность ООО ХК «АМУР-МОСТ» </w:t>
            </w:r>
          </w:p>
          <w:p w:rsidR="000007EA" w:rsidRPr="000007EA" w:rsidRDefault="000007EA" w:rsidP="00E42747">
            <w:pPr>
              <w:rPr>
                <w:rFonts w:ascii="Arial" w:hAnsi="Arial" w:cs="Arial"/>
                <w:b/>
                <w:sz w:val="22"/>
                <w:szCs w:val="22"/>
              </w:rPr>
            </w:pPr>
            <w:r w:rsidRPr="000007EA">
              <w:rPr>
                <w:rFonts w:ascii="Arial" w:hAnsi="Arial" w:cs="Arial"/>
                <w:sz w:val="22"/>
                <w:szCs w:val="22"/>
              </w:rPr>
              <w:t xml:space="preserve">- </w:t>
            </w:r>
            <w:r w:rsidR="00E42747">
              <w:rPr>
                <w:rFonts w:ascii="Arial" w:hAnsi="Arial" w:cs="Arial"/>
                <w:sz w:val="22"/>
                <w:szCs w:val="22"/>
              </w:rPr>
              <w:t xml:space="preserve">Права требования к </w:t>
            </w:r>
            <w:r w:rsidRPr="000007EA">
              <w:rPr>
                <w:rFonts w:ascii="Arial" w:hAnsi="Arial" w:cs="Arial"/>
                <w:sz w:val="22"/>
                <w:szCs w:val="22"/>
              </w:rPr>
              <w:t xml:space="preserve">ООО Холдинговая компания «АМУР-МОСТ» (ОГРН 1022800776591, ИНН 2808015509, Амурская обл., г. Тында, ул. Красноармейская, 11) </w:t>
            </w:r>
            <w:r>
              <w:rPr>
                <w:rFonts w:ascii="Arial" w:hAnsi="Arial" w:cs="Arial"/>
                <w:sz w:val="22"/>
                <w:szCs w:val="22"/>
              </w:rPr>
              <w:t xml:space="preserve">в размере </w:t>
            </w:r>
            <w:r w:rsidRPr="000007EA">
              <w:rPr>
                <w:rFonts w:ascii="Arial" w:hAnsi="Arial" w:cs="Arial"/>
                <w:sz w:val="22"/>
                <w:szCs w:val="22"/>
              </w:rPr>
              <w:t>1 410 000,51 руб.</w:t>
            </w:r>
          </w:p>
        </w:tc>
        <w:tc>
          <w:tcPr>
            <w:tcW w:w="1418" w:type="dxa"/>
            <w:vMerge/>
            <w:tcBorders>
              <w:bottom w:val="single" w:sz="4" w:space="0" w:color="auto"/>
            </w:tcBorders>
            <w:vAlign w:val="center"/>
          </w:tcPr>
          <w:p w:rsidR="000007EA" w:rsidRDefault="000007EA" w:rsidP="00507119">
            <w:pPr>
              <w:jc w:val="center"/>
              <w:rPr>
                <w:rFonts w:ascii="Arial" w:hAnsi="Arial" w:cs="Arial"/>
                <w:szCs w:val="22"/>
              </w:rPr>
            </w:pPr>
          </w:p>
        </w:tc>
        <w:tc>
          <w:tcPr>
            <w:tcW w:w="1559" w:type="dxa"/>
            <w:tcBorders>
              <w:bottom w:val="single" w:sz="4" w:space="0" w:color="auto"/>
            </w:tcBorders>
            <w:vAlign w:val="center"/>
          </w:tcPr>
          <w:p w:rsidR="000007EA" w:rsidRDefault="000007EA" w:rsidP="00E42747">
            <w:pPr>
              <w:jc w:val="right"/>
              <w:rPr>
                <w:rFonts w:ascii="Arial" w:hAnsi="Arial" w:cs="Arial"/>
                <w:sz w:val="22"/>
                <w:szCs w:val="22"/>
              </w:rPr>
            </w:pPr>
            <w:r>
              <w:rPr>
                <w:rFonts w:ascii="Arial" w:hAnsi="Arial" w:cs="Arial"/>
                <w:sz w:val="22"/>
                <w:szCs w:val="22"/>
              </w:rPr>
              <w:t>1 410 000,00</w:t>
            </w:r>
          </w:p>
        </w:tc>
        <w:tc>
          <w:tcPr>
            <w:tcW w:w="1559" w:type="dxa"/>
            <w:vMerge/>
            <w:vAlign w:val="center"/>
          </w:tcPr>
          <w:p w:rsidR="000007EA" w:rsidRDefault="000007EA" w:rsidP="002A6B41">
            <w:pPr>
              <w:jc w:val="center"/>
              <w:rPr>
                <w:rFonts w:ascii="Arial" w:hAnsi="Arial" w:cs="Arial"/>
                <w:sz w:val="22"/>
                <w:szCs w:val="22"/>
              </w:rPr>
            </w:pPr>
          </w:p>
        </w:tc>
        <w:tc>
          <w:tcPr>
            <w:tcW w:w="1276" w:type="dxa"/>
            <w:vMerge/>
            <w:vAlign w:val="center"/>
          </w:tcPr>
          <w:p w:rsidR="000007EA" w:rsidRDefault="000007EA" w:rsidP="002A6B41">
            <w:pPr>
              <w:jc w:val="center"/>
              <w:rPr>
                <w:rFonts w:ascii="Arial" w:hAnsi="Arial" w:cs="Arial"/>
                <w:sz w:val="20"/>
              </w:rPr>
            </w:pPr>
          </w:p>
        </w:tc>
      </w:tr>
      <w:tr w:rsidR="00944AB0" w:rsidRPr="00D1501A" w:rsidTr="006E3B57">
        <w:tc>
          <w:tcPr>
            <w:tcW w:w="9072" w:type="dxa"/>
            <w:tcBorders>
              <w:right w:val="nil"/>
            </w:tcBorders>
          </w:tcPr>
          <w:p w:rsidR="00944AB0" w:rsidRDefault="00944AB0" w:rsidP="00C34B8F">
            <w:pPr>
              <w:rPr>
                <w:rFonts w:ascii="Arial" w:hAnsi="Arial" w:cs="Arial"/>
                <w:szCs w:val="22"/>
              </w:rPr>
            </w:pPr>
            <w:r>
              <w:rPr>
                <w:rFonts w:ascii="Arial" w:hAnsi="Arial" w:cs="Arial"/>
                <w:sz w:val="22"/>
                <w:szCs w:val="22"/>
              </w:rPr>
              <w:t>Итого:</w:t>
            </w:r>
          </w:p>
        </w:tc>
        <w:tc>
          <w:tcPr>
            <w:tcW w:w="2977" w:type="dxa"/>
            <w:gridSpan w:val="2"/>
            <w:tcBorders>
              <w:left w:val="nil"/>
            </w:tcBorders>
            <w:vAlign w:val="center"/>
          </w:tcPr>
          <w:p w:rsidR="00944AB0" w:rsidRPr="006E3B57" w:rsidRDefault="000007EA" w:rsidP="006E3B57">
            <w:pPr>
              <w:jc w:val="right"/>
              <w:rPr>
                <w:rFonts w:ascii="Arial" w:hAnsi="Arial" w:cs="Arial"/>
                <w:b/>
                <w:sz w:val="22"/>
                <w:szCs w:val="22"/>
              </w:rPr>
            </w:pPr>
            <w:r>
              <w:rPr>
                <w:rFonts w:ascii="Arial" w:hAnsi="Arial" w:cs="Arial"/>
                <w:b/>
                <w:sz w:val="22"/>
                <w:szCs w:val="22"/>
              </w:rPr>
              <w:t>1 722</w:t>
            </w:r>
            <w:r w:rsidR="00944AB0" w:rsidRPr="006E3B57">
              <w:rPr>
                <w:rFonts w:ascii="Arial" w:hAnsi="Arial" w:cs="Arial"/>
                <w:b/>
                <w:sz w:val="22"/>
                <w:szCs w:val="22"/>
              </w:rPr>
              <w:t xml:space="preserve"> 000,00</w:t>
            </w:r>
          </w:p>
        </w:tc>
        <w:tc>
          <w:tcPr>
            <w:tcW w:w="1559" w:type="dxa"/>
            <w:vAlign w:val="center"/>
          </w:tcPr>
          <w:p w:rsidR="00944AB0" w:rsidRDefault="00944AB0" w:rsidP="00C34B8F">
            <w:pPr>
              <w:jc w:val="center"/>
              <w:rPr>
                <w:rFonts w:ascii="Arial" w:hAnsi="Arial" w:cs="Arial"/>
                <w:szCs w:val="22"/>
              </w:rPr>
            </w:pPr>
          </w:p>
        </w:tc>
        <w:tc>
          <w:tcPr>
            <w:tcW w:w="1276" w:type="dxa"/>
            <w:vAlign w:val="center"/>
          </w:tcPr>
          <w:p w:rsidR="00944AB0" w:rsidRPr="00F04AA1" w:rsidRDefault="00944AB0" w:rsidP="00C34B8F">
            <w:pPr>
              <w:jc w:val="center"/>
              <w:rPr>
                <w:rFonts w:ascii="Arial" w:hAnsi="Arial" w:cs="Arial"/>
                <w:sz w:val="20"/>
              </w:rPr>
            </w:pPr>
          </w:p>
        </w:tc>
      </w:tr>
    </w:tbl>
    <w:p w:rsidR="00E42747" w:rsidRPr="00E42747" w:rsidRDefault="00E42747" w:rsidP="00916013">
      <w:pPr>
        <w:pStyle w:val="Default"/>
        <w:spacing w:after="27"/>
        <w:jc w:val="both"/>
        <w:rPr>
          <w:rFonts w:ascii="Arial" w:hAnsi="Arial" w:cs="Arial"/>
          <w:sz w:val="6"/>
          <w:szCs w:val="6"/>
        </w:rPr>
      </w:pPr>
    </w:p>
    <w:p w:rsidR="007768D0" w:rsidRPr="006E3B57" w:rsidRDefault="007768D0" w:rsidP="00916013">
      <w:pPr>
        <w:pStyle w:val="Default"/>
        <w:spacing w:after="27"/>
        <w:jc w:val="both"/>
        <w:rPr>
          <w:rFonts w:ascii="Arial" w:hAnsi="Arial" w:cs="Arial"/>
          <w:sz w:val="22"/>
          <w:szCs w:val="22"/>
        </w:rPr>
      </w:pPr>
      <w:r>
        <w:rPr>
          <w:rFonts w:ascii="Arial" w:hAnsi="Arial" w:cs="Arial"/>
          <w:sz w:val="23"/>
          <w:szCs w:val="23"/>
        </w:rPr>
        <w:tab/>
      </w:r>
      <w:r w:rsidRPr="00FB2399">
        <w:rPr>
          <w:rFonts w:ascii="Arial" w:hAnsi="Arial" w:cs="Arial"/>
          <w:sz w:val="22"/>
          <w:szCs w:val="22"/>
        </w:rPr>
        <w:t xml:space="preserve">4.3 Начальная цена </w:t>
      </w:r>
      <w:r w:rsidR="00984241">
        <w:rPr>
          <w:rFonts w:ascii="Arial" w:hAnsi="Arial" w:cs="Arial"/>
          <w:sz w:val="22"/>
          <w:szCs w:val="22"/>
        </w:rPr>
        <w:t>прав требований, выставляемых</w:t>
      </w:r>
      <w:r w:rsidRPr="00FB2399">
        <w:rPr>
          <w:rFonts w:ascii="Arial" w:hAnsi="Arial" w:cs="Arial"/>
          <w:sz w:val="22"/>
          <w:szCs w:val="22"/>
        </w:rPr>
        <w:t xml:space="preserve"> на торги, </w:t>
      </w:r>
      <w:r w:rsidR="000007EA">
        <w:rPr>
          <w:rFonts w:ascii="Arial" w:hAnsi="Arial" w:cs="Arial"/>
          <w:sz w:val="22"/>
          <w:szCs w:val="22"/>
        </w:rPr>
        <w:t xml:space="preserve">установлена собранием кредиторов с учетом </w:t>
      </w:r>
      <w:r w:rsidRPr="00FB2399">
        <w:rPr>
          <w:rFonts w:ascii="Arial" w:hAnsi="Arial" w:cs="Arial"/>
          <w:sz w:val="22"/>
          <w:szCs w:val="22"/>
        </w:rPr>
        <w:t xml:space="preserve">рыночной стоимости </w:t>
      </w:r>
      <w:r w:rsidR="006E3B57">
        <w:rPr>
          <w:rFonts w:ascii="Arial" w:hAnsi="Arial" w:cs="Arial"/>
          <w:sz w:val="22"/>
          <w:szCs w:val="22"/>
        </w:rPr>
        <w:t>дебиторской задолженности</w:t>
      </w:r>
      <w:r w:rsidR="00984241">
        <w:rPr>
          <w:rFonts w:ascii="Arial" w:hAnsi="Arial" w:cs="Arial"/>
          <w:sz w:val="22"/>
          <w:szCs w:val="22"/>
        </w:rPr>
        <w:t xml:space="preserve">, определенной </w:t>
      </w:r>
      <w:r w:rsidRPr="00FB2399">
        <w:rPr>
          <w:rFonts w:ascii="Arial" w:hAnsi="Arial" w:cs="Arial"/>
          <w:sz w:val="22"/>
          <w:szCs w:val="22"/>
        </w:rPr>
        <w:t>в соответствии с отч</w:t>
      </w:r>
      <w:r w:rsidR="00984241">
        <w:rPr>
          <w:rFonts w:ascii="Arial" w:hAnsi="Arial" w:cs="Arial"/>
          <w:sz w:val="22"/>
          <w:szCs w:val="22"/>
        </w:rPr>
        <w:t>етом</w:t>
      </w:r>
      <w:r w:rsidRPr="00FB2399">
        <w:rPr>
          <w:rFonts w:ascii="Arial" w:hAnsi="Arial" w:cs="Arial"/>
          <w:sz w:val="22"/>
          <w:szCs w:val="22"/>
        </w:rPr>
        <w:t xml:space="preserve"> независимого оценщика, привлеченного конкурсным управляющим</w:t>
      </w:r>
      <w:r>
        <w:rPr>
          <w:rFonts w:ascii="Arial" w:hAnsi="Arial" w:cs="Arial"/>
          <w:sz w:val="22"/>
          <w:szCs w:val="22"/>
        </w:rPr>
        <w:t xml:space="preserve">. </w:t>
      </w:r>
    </w:p>
    <w:p w:rsidR="007768D0" w:rsidRPr="00435AB9" w:rsidRDefault="007768D0" w:rsidP="006B7D69">
      <w:pPr>
        <w:pStyle w:val="Default"/>
        <w:jc w:val="both"/>
        <w:rPr>
          <w:rFonts w:ascii="Arial" w:hAnsi="Arial" w:cs="Arial"/>
          <w:sz w:val="22"/>
          <w:szCs w:val="22"/>
        </w:rPr>
      </w:pPr>
      <w:r>
        <w:rPr>
          <w:rFonts w:ascii="Arial" w:hAnsi="Arial" w:cs="Arial"/>
          <w:sz w:val="23"/>
          <w:szCs w:val="23"/>
        </w:rPr>
        <w:tab/>
      </w:r>
      <w:r w:rsidRPr="00435AB9">
        <w:rPr>
          <w:rFonts w:ascii="Arial" w:hAnsi="Arial" w:cs="Arial"/>
          <w:sz w:val="22"/>
          <w:szCs w:val="22"/>
        </w:rPr>
        <w:t xml:space="preserve">4.4 Задаток для участия в торгах устанавливается в размере 10% от начальной цены продажи </w:t>
      </w:r>
      <w:r w:rsidR="00984241" w:rsidRPr="00435AB9">
        <w:rPr>
          <w:rFonts w:ascii="Arial" w:hAnsi="Arial" w:cs="Arial"/>
          <w:sz w:val="22"/>
          <w:szCs w:val="22"/>
        </w:rPr>
        <w:t>прав требований</w:t>
      </w:r>
      <w:r w:rsidRPr="00435AB9">
        <w:rPr>
          <w:rFonts w:ascii="Arial" w:hAnsi="Arial" w:cs="Arial"/>
          <w:sz w:val="22"/>
          <w:szCs w:val="22"/>
        </w:rPr>
        <w:t xml:space="preserve">. Задаток перечисляется на расчетный счет Должника </w:t>
      </w:r>
      <w:r w:rsidR="00435AB9" w:rsidRPr="00435AB9">
        <w:rPr>
          <w:rFonts w:ascii="Arial" w:hAnsi="Arial" w:cs="Arial"/>
          <w:sz w:val="22"/>
          <w:szCs w:val="22"/>
        </w:rPr>
        <w:t xml:space="preserve">№ 40702810201410090009 в </w:t>
      </w:r>
      <w:r w:rsidR="00E42747">
        <w:rPr>
          <w:rFonts w:ascii="Arial" w:hAnsi="Arial" w:cs="Arial"/>
          <w:sz w:val="22"/>
          <w:szCs w:val="22"/>
        </w:rPr>
        <w:t>«Азиатско-Тихоокеанский Банк» (П</w:t>
      </w:r>
      <w:r w:rsidR="00435AB9" w:rsidRPr="00435AB9">
        <w:rPr>
          <w:rFonts w:ascii="Arial" w:hAnsi="Arial" w:cs="Arial"/>
          <w:sz w:val="22"/>
          <w:szCs w:val="22"/>
        </w:rPr>
        <w:t>АО) г. Благовещенск, Корр. счет 30101810300000000765, БИК 041012765.</w:t>
      </w:r>
    </w:p>
    <w:p w:rsidR="007768D0" w:rsidRPr="000C0294" w:rsidRDefault="007768D0" w:rsidP="004C6BDE">
      <w:pPr>
        <w:pStyle w:val="Default"/>
        <w:spacing w:after="27"/>
        <w:jc w:val="both"/>
        <w:rPr>
          <w:rFonts w:ascii="Arial" w:hAnsi="Arial" w:cs="Arial"/>
          <w:sz w:val="22"/>
          <w:szCs w:val="22"/>
        </w:rPr>
      </w:pPr>
      <w:r w:rsidRPr="006B7D69">
        <w:rPr>
          <w:rFonts w:ascii="Arial" w:hAnsi="Arial" w:cs="Arial"/>
          <w:sz w:val="23"/>
          <w:szCs w:val="23"/>
        </w:rPr>
        <w:tab/>
      </w:r>
      <w:r w:rsidRPr="000C0294">
        <w:rPr>
          <w:rFonts w:ascii="Arial" w:hAnsi="Arial" w:cs="Arial"/>
          <w:sz w:val="22"/>
          <w:szCs w:val="22"/>
        </w:rPr>
        <w:t>4.5 Аукцион проводится путем повышения начальной цены продажи на «шаг аукциона», который устанавливается организатором торгов в размере – 5% от начальной цены продажи.</w:t>
      </w:r>
    </w:p>
    <w:p w:rsidR="0029526D" w:rsidRDefault="007768D0" w:rsidP="005E45B8">
      <w:pPr>
        <w:pStyle w:val="Default"/>
        <w:jc w:val="both"/>
        <w:rPr>
          <w:rFonts w:ascii="Arial" w:hAnsi="Arial" w:cs="Arial"/>
          <w:sz w:val="22"/>
          <w:szCs w:val="22"/>
          <w:u w:val="single"/>
        </w:rPr>
      </w:pPr>
      <w:r>
        <w:rPr>
          <w:rFonts w:ascii="Arial" w:hAnsi="Arial" w:cs="Arial"/>
          <w:sz w:val="23"/>
          <w:szCs w:val="23"/>
        </w:rPr>
        <w:tab/>
      </w:r>
      <w:r>
        <w:rPr>
          <w:rFonts w:ascii="Arial" w:hAnsi="Arial" w:cs="Arial"/>
          <w:sz w:val="22"/>
          <w:szCs w:val="22"/>
        </w:rPr>
        <w:t xml:space="preserve">4.6 Организатором торгов, в соответствии с п. 8 ст. 110 </w:t>
      </w:r>
      <w:r w:rsidRPr="00FB2399">
        <w:rPr>
          <w:rFonts w:ascii="Arial" w:hAnsi="Arial" w:cs="Arial"/>
          <w:sz w:val="22"/>
          <w:szCs w:val="22"/>
        </w:rPr>
        <w:t xml:space="preserve">«О несостоятельности (банкротстве)» № 127-ФЗ от 26.10.2002г, </w:t>
      </w:r>
      <w:r>
        <w:rPr>
          <w:rFonts w:ascii="Arial" w:hAnsi="Arial" w:cs="Arial"/>
          <w:sz w:val="22"/>
          <w:szCs w:val="22"/>
        </w:rPr>
        <w:t>является конкурсный управляющий Должника Леташ Игорь Анатольевич (далее – «Организатор торгов»). Контактная информация: 685030, г. Магадан, ул. Кольцевая, д. 3, офис 3/1. Тел. (факс) - (8-413</w:t>
      </w:r>
      <w:r w:rsidR="00984241">
        <w:rPr>
          <w:rFonts w:ascii="Arial" w:hAnsi="Arial" w:cs="Arial"/>
          <w:sz w:val="22"/>
          <w:szCs w:val="22"/>
        </w:rPr>
        <w:t>-2) -608-619, сот. 89148530130,</w:t>
      </w:r>
      <w:r>
        <w:rPr>
          <w:rFonts w:ascii="Arial" w:hAnsi="Arial" w:cs="Arial"/>
          <w:sz w:val="22"/>
          <w:szCs w:val="22"/>
          <w:lang w:val="en-US"/>
        </w:rPr>
        <w:t>E</w:t>
      </w:r>
      <w:r w:rsidRPr="008A234E">
        <w:rPr>
          <w:rFonts w:ascii="Arial" w:hAnsi="Arial" w:cs="Arial"/>
          <w:sz w:val="22"/>
          <w:szCs w:val="22"/>
        </w:rPr>
        <w:t>-</w:t>
      </w:r>
      <w:r>
        <w:rPr>
          <w:rFonts w:ascii="Arial" w:hAnsi="Arial" w:cs="Arial"/>
          <w:sz w:val="22"/>
          <w:szCs w:val="22"/>
          <w:lang w:val="en-US"/>
        </w:rPr>
        <w:t>mail</w:t>
      </w:r>
      <w:r w:rsidRPr="008A234E">
        <w:rPr>
          <w:rFonts w:ascii="Arial" w:hAnsi="Arial" w:cs="Arial"/>
          <w:sz w:val="22"/>
          <w:szCs w:val="22"/>
        </w:rPr>
        <w:t xml:space="preserve">: </w:t>
      </w:r>
      <w:hyperlink r:id="rId9" w:history="1">
        <w:r w:rsidR="0029526D" w:rsidRPr="00235A72">
          <w:rPr>
            <w:rStyle w:val="af1"/>
            <w:rFonts w:ascii="Arial" w:hAnsi="Arial" w:cs="Arial"/>
            <w:sz w:val="22"/>
            <w:szCs w:val="22"/>
            <w:lang w:val="en-US"/>
          </w:rPr>
          <w:t>igorletash</w:t>
        </w:r>
        <w:r w:rsidR="0029526D" w:rsidRPr="00235A72">
          <w:rPr>
            <w:rStyle w:val="af1"/>
            <w:rFonts w:ascii="Arial" w:hAnsi="Arial" w:cs="Arial"/>
            <w:sz w:val="22"/>
            <w:szCs w:val="22"/>
          </w:rPr>
          <w:t>@</w:t>
        </w:r>
        <w:r w:rsidR="0029526D" w:rsidRPr="00235A72">
          <w:rPr>
            <w:rStyle w:val="af1"/>
            <w:rFonts w:ascii="Arial" w:hAnsi="Arial" w:cs="Arial"/>
            <w:sz w:val="22"/>
            <w:szCs w:val="22"/>
            <w:lang w:val="en-US"/>
          </w:rPr>
          <w:t>yandex</w:t>
        </w:r>
        <w:r w:rsidR="0029526D" w:rsidRPr="00235A72">
          <w:rPr>
            <w:rStyle w:val="af1"/>
            <w:rFonts w:ascii="Arial" w:hAnsi="Arial" w:cs="Arial"/>
            <w:sz w:val="22"/>
            <w:szCs w:val="22"/>
          </w:rPr>
          <w:t>.</w:t>
        </w:r>
        <w:proofErr w:type="spellStart"/>
        <w:r w:rsidR="0029526D" w:rsidRPr="00235A72">
          <w:rPr>
            <w:rStyle w:val="af1"/>
            <w:rFonts w:ascii="Arial" w:hAnsi="Arial" w:cs="Arial"/>
            <w:sz w:val="22"/>
            <w:szCs w:val="22"/>
            <w:lang w:val="en-US"/>
          </w:rPr>
          <w:t>ru</w:t>
        </w:r>
        <w:proofErr w:type="spellEnd"/>
      </w:hyperlink>
    </w:p>
    <w:p w:rsidR="007768D0" w:rsidRPr="009D35E9" w:rsidRDefault="000B3EB5" w:rsidP="006B7D69">
      <w:pPr>
        <w:pStyle w:val="Default"/>
        <w:rPr>
          <w:rFonts w:ascii="Arial" w:hAnsi="Arial" w:cs="Arial"/>
          <w:sz w:val="22"/>
          <w:szCs w:val="22"/>
        </w:rPr>
      </w:pPr>
      <w:r>
        <w:rPr>
          <w:rFonts w:ascii="Arial" w:hAnsi="Arial" w:cs="Arial"/>
          <w:sz w:val="22"/>
          <w:szCs w:val="22"/>
        </w:rPr>
        <w:t xml:space="preserve">   </w:t>
      </w:r>
      <w:r w:rsidR="007768D0">
        <w:rPr>
          <w:rFonts w:ascii="Arial" w:hAnsi="Arial" w:cs="Arial"/>
          <w:sz w:val="22"/>
          <w:szCs w:val="22"/>
        </w:rPr>
        <w:t>4.6.1</w:t>
      </w:r>
      <w:r w:rsidR="007768D0" w:rsidRPr="009D35E9">
        <w:rPr>
          <w:rFonts w:ascii="Arial" w:hAnsi="Arial" w:cs="Arial"/>
          <w:sz w:val="22"/>
          <w:szCs w:val="22"/>
        </w:rPr>
        <w:t xml:space="preserve"> Организатор торгов осуществляет следующие функции: </w:t>
      </w:r>
    </w:p>
    <w:p w:rsidR="007768D0" w:rsidRPr="009D35E9" w:rsidRDefault="007768D0" w:rsidP="006B7D69">
      <w:pPr>
        <w:pStyle w:val="Default"/>
        <w:rPr>
          <w:rFonts w:ascii="Arial" w:hAnsi="Arial" w:cs="Arial"/>
          <w:sz w:val="22"/>
          <w:szCs w:val="22"/>
        </w:rPr>
      </w:pPr>
      <w:r w:rsidRPr="009D35E9">
        <w:rPr>
          <w:rFonts w:ascii="Arial" w:hAnsi="Arial" w:cs="Arial"/>
          <w:sz w:val="22"/>
          <w:szCs w:val="22"/>
        </w:rPr>
        <w:t xml:space="preserve">- опубликовывает и размещает сообщение о продаже </w:t>
      </w:r>
      <w:r w:rsidR="00984241">
        <w:rPr>
          <w:rFonts w:ascii="Arial" w:hAnsi="Arial" w:cs="Arial"/>
          <w:sz w:val="22"/>
          <w:szCs w:val="22"/>
        </w:rPr>
        <w:t>прав требований</w:t>
      </w:r>
      <w:r w:rsidR="00984241" w:rsidRPr="009D35E9">
        <w:rPr>
          <w:rFonts w:ascii="Arial" w:hAnsi="Arial" w:cs="Arial"/>
          <w:sz w:val="22"/>
          <w:szCs w:val="22"/>
        </w:rPr>
        <w:t xml:space="preserve"> </w:t>
      </w:r>
      <w:r w:rsidRPr="009D35E9">
        <w:rPr>
          <w:rFonts w:ascii="Arial" w:hAnsi="Arial" w:cs="Arial"/>
          <w:sz w:val="22"/>
          <w:szCs w:val="22"/>
        </w:rPr>
        <w:t xml:space="preserve">и сообщение о результатах проведения торгов; </w:t>
      </w:r>
    </w:p>
    <w:p w:rsidR="007768D0" w:rsidRDefault="007768D0" w:rsidP="006B7D69">
      <w:pPr>
        <w:pStyle w:val="Default"/>
        <w:rPr>
          <w:rFonts w:ascii="Arial" w:hAnsi="Arial" w:cs="Arial"/>
          <w:sz w:val="22"/>
          <w:szCs w:val="22"/>
        </w:rPr>
      </w:pPr>
      <w:r w:rsidRPr="009D35E9">
        <w:rPr>
          <w:rFonts w:ascii="Arial" w:hAnsi="Arial" w:cs="Arial"/>
          <w:sz w:val="22"/>
          <w:szCs w:val="22"/>
        </w:rPr>
        <w:t>- заключает с заявителями договоры о задатке;</w:t>
      </w:r>
    </w:p>
    <w:p w:rsidR="007768D0" w:rsidRPr="00BD480E" w:rsidRDefault="007768D0" w:rsidP="00BD480E">
      <w:pPr>
        <w:pStyle w:val="Default"/>
        <w:rPr>
          <w:rFonts w:ascii="Arial" w:hAnsi="Arial" w:cs="Arial"/>
          <w:sz w:val="22"/>
          <w:szCs w:val="22"/>
        </w:rPr>
      </w:pPr>
      <w:r w:rsidRPr="00BD480E">
        <w:rPr>
          <w:rFonts w:ascii="Arial" w:hAnsi="Arial" w:cs="Arial"/>
          <w:sz w:val="22"/>
          <w:szCs w:val="22"/>
        </w:rPr>
        <w:t xml:space="preserve">- принимает заявки на участие в торгах, предложения о цене; </w:t>
      </w:r>
    </w:p>
    <w:p w:rsidR="007768D0" w:rsidRDefault="007768D0" w:rsidP="006B7D69">
      <w:pPr>
        <w:pStyle w:val="Default"/>
        <w:rPr>
          <w:rFonts w:ascii="Arial" w:hAnsi="Arial" w:cs="Arial"/>
          <w:sz w:val="22"/>
          <w:szCs w:val="22"/>
        </w:rPr>
      </w:pPr>
      <w:r w:rsidRPr="009D35E9">
        <w:rPr>
          <w:rFonts w:ascii="Arial" w:hAnsi="Arial" w:cs="Arial"/>
          <w:sz w:val="22"/>
          <w:szCs w:val="22"/>
        </w:rPr>
        <w:lastRenderedPageBreak/>
        <w:t xml:space="preserve">- определяет участников торгов; </w:t>
      </w:r>
    </w:p>
    <w:p w:rsidR="007768D0" w:rsidRPr="00BD480E" w:rsidRDefault="007768D0" w:rsidP="00BD480E">
      <w:pPr>
        <w:pStyle w:val="Default"/>
        <w:rPr>
          <w:rFonts w:ascii="Arial" w:hAnsi="Arial" w:cs="Arial"/>
          <w:sz w:val="22"/>
          <w:szCs w:val="22"/>
        </w:rPr>
      </w:pPr>
      <w:r w:rsidRPr="00BD480E">
        <w:rPr>
          <w:rFonts w:ascii="Arial" w:hAnsi="Arial" w:cs="Arial"/>
          <w:sz w:val="22"/>
          <w:szCs w:val="22"/>
        </w:rPr>
        <w:t xml:space="preserve">- определяет победителя торгов и утверждает протокол о результатах проведения торгов; </w:t>
      </w:r>
    </w:p>
    <w:p w:rsidR="007768D0" w:rsidRPr="009D35E9" w:rsidRDefault="007768D0" w:rsidP="006B7D69">
      <w:pPr>
        <w:pStyle w:val="Default"/>
        <w:rPr>
          <w:rFonts w:ascii="Arial" w:hAnsi="Arial" w:cs="Arial"/>
          <w:sz w:val="22"/>
          <w:szCs w:val="22"/>
        </w:rPr>
      </w:pPr>
      <w:r w:rsidRPr="009D35E9">
        <w:rPr>
          <w:rFonts w:ascii="Arial" w:hAnsi="Arial" w:cs="Arial"/>
          <w:sz w:val="22"/>
          <w:szCs w:val="22"/>
        </w:rPr>
        <w:t xml:space="preserve">- </w:t>
      </w:r>
      <w:r w:rsidR="00984241">
        <w:rPr>
          <w:rFonts w:ascii="Arial" w:hAnsi="Arial" w:cs="Arial"/>
          <w:sz w:val="22"/>
          <w:szCs w:val="22"/>
        </w:rPr>
        <w:t>заключает договор</w:t>
      </w:r>
      <w:r w:rsidRPr="009D35E9">
        <w:rPr>
          <w:rFonts w:ascii="Arial" w:hAnsi="Arial" w:cs="Arial"/>
          <w:sz w:val="22"/>
          <w:szCs w:val="22"/>
        </w:rPr>
        <w:t xml:space="preserve"> </w:t>
      </w:r>
      <w:r w:rsidR="009B7DAA">
        <w:rPr>
          <w:rFonts w:ascii="Arial" w:hAnsi="Arial" w:cs="Arial"/>
          <w:sz w:val="22"/>
          <w:szCs w:val="22"/>
        </w:rPr>
        <w:t xml:space="preserve">уступки прав </w:t>
      </w:r>
      <w:r w:rsidR="00984241">
        <w:rPr>
          <w:rFonts w:ascii="Arial" w:hAnsi="Arial" w:cs="Arial"/>
          <w:sz w:val="22"/>
          <w:szCs w:val="22"/>
        </w:rPr>
        <w:t>требований</w:t>
      </w:r>
      <w:r w:rsidRPr="009D35E9">
        <w:rPr>
          <w:rFonts w:ascii="Arial" w:hAnsi="Arial" w:cs="Arial"/>
          <w:sz w:val="22"/>
          <w:szCs w:val="22"/>
        </w:rPr>
        <w:t xml:space="preserve">; </w:t>
      </w:r>
    </w:p>
    <w:p w:rsidR="007768D0" w:rsidRDefault="007768D0" w:rsidP="009D35E9">
      <w:pPr>
        <w:tabs>
          <w:tab w:val="left" w:pos="5387"/>
        </w:tabs>
        <w:jc w:val="both"/>
        <w:rPr>
          <w:rFonts w:ascii="Arial" w:hAnsi="Arial" w:cs="Arial"/>
          <w:sz w:val="22"/>
          <w:szCs w:val="22"/>
        </w:rPr>
      </w:pPr>
      <w:r w:rsidRPr="009D35E9">
        <w:rPr>
          <w:rFonts w:ascii="Arial" w:hAnsi="Arial" w:cs="Arial"/>
          <w:sz w:val="22"/>
          <w:szCs w:val="22"/>
        </w:rPr>
        <w:t>- осуществляет иные пред</w:t>
      </w:r>
      <w:r>
        <w:rPr>
          <w:rFonts w:ascii="Arial" w:hAnsi="Arial" w:cs="Arial"/>
          <w:sz w:val="22"/>
          <w:szCs w:val="22"/>
        </w:rPr>
        <w:t>усмотренные настоящим Порядком</w:t>
      </w:r>
      <w:r w:rsidRPr="009D35E9">
        <w:rPr>
          <w:rFonts w:ascii="Arial" w:hAnsi="Arial" w:cs="Arial"/>
          <w:sz w:val="22"/>
          <w:szCs w:val="22"/>
        </w:rPr>
        <w:t xml:space="preserve"> функции.</w:t>
      </w:r>
    </w:p>
    <w:p w:rsidR="007768D0" w:rsidRPr="009D35E9" w:rsidRDefault="007768D0" w:rsidP="009D35E9">
      <w:pPr>
        <w:pStyle w:val="Default"/>
        <w:jc w:val="both"/>
        <w:rPr>
          <w:rFonts w:ascii="Arial" w:hAnsi="Arial" w:cs="Arial"/>
          <w:sz w:val="22"/>
          <w:szCs w:val="22"/>
        </w:rPr>
      </w:pPr>
      <w:r>
        <w:rPr>
          <w:rFonts w:ascii="Arial" w:hAnsi="Arial" w:cs="Arial"/>
          <w:sz w:val="22"/>
          <w:szCs w:val="22"/>
        </w:rPr>
        <w:tab/>
      </w:r>
      <w:r w:rsidRPr="009D35E9">
        <w:rPr>
          <w:rFonts w:ascii="Arial" w:hAnsi="Arial" w:cs="Arial"/>
          <w:sz w:val="22"/>
          <w:szCs w:val="22"/>
        </w:rPr>
        <w:t>4.7 Для проведения открытых торгов организатор торгов заключает договор о проведении открытых торгов с оператором электронной площадки, соответствующим требованиям, ус</w:t>
      </w:r>
      <w:r>
        <w:rPr>
          <w:rFonts w:ascii="Arial" w:hAnsi="Arial" w:cs="Arial"/>
          <w:sz w:val="22"/>
          <w:szCs w:val="22"/>
        </w:rPr>
        <w:t>тановленным настоящим Порядком</w:t>
      </w:r>
      <w:r w:rsidRPr="009D35E9">
        <w:rPr>
          <w:rFonts w:ascii="Arial" w:hAnsi="Arial" w:cs="Arial"/>
          <w:sz w:val="22"/>
          <w:szCs w:val="22"/>
        </w:rPr>
        <w:t xml:space="preserve">. </w:t>
      </w:r>
    </w:p>
    <w:p w:rsidR="007768D0" w:rsidRPr="00C214C8" w:rsidRDefault="000B3EB5" w:rsidP="009D35E9">
      <w:pPr>
        <w:pStyle w:val="Default"/>
        <w:spacing w:after="27"/>
        <w:jc w:val="both"/>
        <w:rPr>
          <w:rFonts w:ascii="Arial" w:hAnsi="Arial" w:cs="Arial"/>
          <w:sz w:val="22"/>
          <w:szCs w:val="22"/>
        </w:rPr>
      </w:pPr>
      <w:r>
        <w:rPr>
          <w:rFonts w:ascii="Arial" w:hAnsi="Arial" w:cs="Arial"/>
          <w:sz w:val="22"/>
          <w:szCs w:val="22"/>
        </w:rPr>
        <w:t xml:space="preserve">   </w:t>
      </w:r>
      <w:proofErr w:type="gramStart"/>
      <w:r w:rsidR="007768D0">
        <w:rPr>
          <w:rFonts w:ascii="Arial" w:hAnsi="Arial" w:cs="Arial"/>
          <w:sz w:val="22"/>
          <w:szCs w:val="22"/>
        </w:rPr>
        <w:t>4.7</w:t>
      </w:r>
      <w:r w:rsidR="007768D0" w:rsidRPr="009D35E9">
        <w:rPr>
          <w:rFonts w:ascii="Arial" w:hAnsi="Arial" w:cs="Arial"/>
          <w:sz w:val="22"/>
          <w:szCs w:val="22"/>
        </w:rPr>
        <w:t>.</w:t>
      </w:r>
      <w:r w:rsidR="007768D0">
        <w:rPr>
          <w:rFonts w:ascii="Arial" w:hAnsi="Arial" w:cs="Arial"/>
          <w:sz w:val="22"/>
          <w:szCs w:val="22"/>
        </w:rPr>
        <w:t>1</w:t>
      </w:r>
      <w:r w:rsidR="007768D0" w:rsidRPr="009D35E9">
        <w:rPr>
          <w:rFonts w:ascii="Arial" w:hAnsi="Arial" w:cs="Arial"/>
          <w:sz w:val="22"/>
          <w:szCs w:val="22"/>
        </w:rPr>
        <w:t xml:space="preserve"> Оператором электронной площадки является </w:t>
      </w:r>
      <w:r w:rsidR="007768D0">
        <w:rPr>
          <w:rFonts w:ascii="Arial" w:hAnsi="Arial" w:cs="Arial"/>
          <w:sz w:val="22"/>
          <w:szCs w:val="22"/>
        </w:rPr>
        <w:t xml:space="preserve">ЭТП «Аукцион-центр», собственник </w:t>
      </w:r>
      <w:r>
        <w:rPr>
          <w:rFonts w:ascii="Arial" w:hAnsi="Arial" w:cs="Arial"/>
          <w:sz w:val="22"/>
          <w:szCs w:val="22"/>
        </w:rPr>
        <w:t xml:space="preserve">ЭТП </w:t>
      </w:r>
      <w:r w:rsidR="007768D0">
        <w:rPr>
          <w:rFonts w:ascii="Arial" w:hAnsi="Arial" w:cs="Arial"/>
          <w:sz w:val="22"/>
          <w:szCs w:val="22"/>
        </w:rPr>
        <w:t xml:space="preserve">- </w:t>
      </w:r>
      <w:r w:rsidR="007768D0" w:rsidRPr="009D35E9">
        <w:rPr>
          <w:rFonts w:ascii="Arial" w:hAnsi="Arial" w:cs="Arial"/>
          <w:sz w:val="22"/>
          <w:szCs w:val="22"/>
        </w:rPr>
        <w:t>ООО «</w:t>
      </w:r>
      <w:proofErr w:type="spellStart"/>
      <w:r w:rsidR="007768D0" w:rsidRPr="00C214C8">
        <w:rPr>
          <w:rFonts w:ascii="Arial" w:hAnsi="Arial" w:cs="Arial"/>
          <w:sz w:val="22"/>
          <w:szCs w:val="22"/>
        </w:rPr>
        <w:t>ИстКонсалтингГрупп</w:t>
      </w:r>
      <w:proofErr w:type="spellEnd"/>
      <w:r w:rsidR="007768D0" w:rsidRPr="009D35E9">
        <w:rPr>
          <w:rFonts w:ascii="Arial" w:hAnsi="Arial" w:cs="Arial"/>
          <w:sz w:val="22"/>
          <w:szCs w:val="22"/>
        </w:rPr>
        <w:t xml:space="preserve">», </w:t>
      </w:r>
      <w:r w:rsidR="007768D0">
        <w:rPr>
          <w:rFonts w:ascii="Arial" w:hAnsi="Arial" w:cs="Arial"/>
          <w:sz w:val="22"/>
          <w:szCs w:val="22"/>
        </w:rPr>
        <w:t>(</w:t>
      </w:r>
      <w:r w:rsidR="007768D0" w:rsidRPr="00C214C8">
        <w:rPr>
          <w:rFonts w:ascii="Arial" w:hAnsi="Arial" w:cs="Arial"/>
          <w:sz w:val="22"/>
          <w:szCs w:val="22"/>
        </w:rPr>
        <w:t>664050, г. Иркутск, ул. Байкальская, д. 295/13, № 4</w:t>
      </w:r>
      <w:r w:rsidR="007768D0">
        <w:rPr>
          <w:rFonts w:ascii="Arial" w:hAnsi="Arial" w:cs="Arial"/>
          <w:sz w:val="22"/>
          <w:szCs w:val="22"/>
        </w:rPr>
        <w:t xml:space="preserve">, ИНН </w:t>
      </w:r>
      <w:r w:rsidR="007768D0" w:rsidRPr="009D35E9">
        <w:rPr>
          <w:rFonts w:ascii="Arial" w:hAnsi="Arial" w:cs="Arial"/>
          <w:sz w:val="22"/>
          <w:szCs w:val="22"/>
        </w:rPr>
        <w:t xml:space="preserve"> </w:t>
      </w:r>
      <w:r w:rsidR="007768D0" w:rsidRPr="00C214C8">
        <w:rPr>
          <w:rFonts w:ascii="Arial" w:hAnsi="Arial" w:cs="Arial"/>
          <w:sz w:val="22"/>
          <w:szCs w:val="22"/>
        </w:rPr>
        <w:t>3811105176</w:t>
      </w:r>
      <w:r w:rsidR="007768D0">
        <w:rPr>
          <w:rFonts w:ascii="Arial" w:hAnsi="Arial" w:cs="Arial"/>
          <w:sz w:val="22"/>
          <w:szCs w:val="22"/>
        </w:rPr>
        <w:t xml:space="preserve">, ОГРН </w:t>
      </w:r>
      <w:r w:rsidR="007768D0" w:rsidRPr="00C214C8">
        <w:rPr>
          <w:rFonts w:ascii="Arial" w:hAnsi="Arial" w:cs="Arial"/>
          <w:sz w:val="22"/>
          <w:szCs w:val="22"/>
        </w:rPr>
        <w:t>1063811058277</w:t>
      </w:r>
      <w:r w:rsidR="007768D0">
        <w:rPr>
          <w:rFonts w:ascii="Arial" w:hAnsi="Arial" w:cs="Arial"/>
          <w:sz w:val="22"/>
          <w:szCs w:val="22"/>
        </w:rPr>
        <w:t xml:space="preserve">, адрес в сети Интернет: </w:t>
      </w:r>
      <w:hyperlink r:id="rId10" w:history="1">
        <w:r w:rsidR="007768D0" w:rsidRPr="0064137C">
          <w:rPr>
            <w:rStyle w:val="af1"/>
            <w:rFonts w:ascii="Arial" w:hAnsi="Arial" w:cs="Arial"/>
            <w:sz w:val="22"/>
            <w:szCs w:val="22"/>
          </w:rPr>
          <w:t>www.aukcioncenter.ru</w:t>
        </w:r>
      </w:hyperlink>
      <w:r w:rsidR="007768D0" w:rsidRPr="00C214C8">
        <w:rPr>
          <w:rFonts w:ascii="Arial" w:hAnsi="Arial" w:cs="Arial"/>
          <w:sz w:val="22"/>
          <w:szCs w:val="22"/>
        </w:rPr>
        <w:t xml:space="preserve"> </w:t>
      </w:r>
      <w:proofErr w:type="gramEnd"/>
    </w:p>
    <w:p w:rsidR="007768D0" w:rsidRDefault="000B3EB5" w:rsidP="009D35E9">
      <w:pPr>
        <w:pStyle w:val="Default"/>
        <w:jc w:val="both"/>
        <w:rPr>
          <w:rFonts w:ascii="Arial" w:hAnsi="Arial" w:cs="Arial"/>
          <w:sz w:val="22"/>
          <w:szCs w:val="22"/>
        </w:rPr>
      </w:pPr>
      <w:r>
        <w:rPr>
          <w:rFonts w:ascii="Arial" w:hAnsi="Arial" w:cs="Arial"/>
          <w:sz w:val="22"/>
          <w:szCs w:val="22"/>
        </w:rPr>
        <w:t xml:space="preserve">  </w:t>
      </w:r>
      <w:r w:rsidR="007768D0">
        <w:rPr>
          <w:rFonts w:ascii="Arial" w:hAnsi="Arial" w:cs="Arial"/>
          <w:sz w:val="22"/>
          <w:szCs w:val="22"/>
        </w:rPr>
        <w:t>4.7</w:t>
      </w:r>
      <w:r w:rsidR="007768D0" w:rsidRPr="009D35E9">
        <w:rPr>
          <w:rFonts w:ascii="Arial" w:hAnsi="Arial" w:cs="Arial"/>
          <w:sz w:val="22"/>
          <w:szCs w:val="22"/>
        </w:rPr>
        <w:t>.</w:t>
      </w:r>
      <w:r w:rsidR="00AB2E19">
        <w:rPr>
          <w:rFonts w:ascii="Arial" w:hAnsi="Arial" w:cs="Arial"/>
          <w:sz w:val="22"/>
          <w:szCs w:val="22"/>
        </w:rPr>
        <w:t>2</w:t>
      </w:r>
      <w:r w:rsidR="007768D0">
        <w:rPr>
          <w:rFonts w:ascii="Arial" w:hAnsi="Arial" w:cs="Arial"/>
          <w:sz w:val="22"/>
          <w:szCs w:val="22"/>
        </w:rPr>
        <w:t xml:space="preserve"> </w:t>
      </w:r>
      <w:r w:rsidR="007768D0" w:rsidRPr="009D35E9">
        <w:rPr>
          <w:rFonts w:ascii="Arial" w:hAnsi="Arial" w:cs="Arial"/>
          <w:sz w:val="22"/>
          <w:szCs w:val="22"/>
        </w:rPr>
        <w:t xml:space="preserve">Оператор торгов при продаже </w:t>
      </w:r>
      <w:r w:rsidR="009B7DAA">
        <w:rPr>
          <w:rFonts w:ascii="Arial" w:hAnsi="Arial" w:cs="Arial"/>
          <w:sz w:val="22"/>
          <w:szCs w:val="22"/>
        </w:rPr>
        <w:t>прав требований</w:t>
      </w:r>
      <w:r w:rsidR="009B7DAA" w:rsidRPr="009D35E9">
        <w:rPr>
          <w:rFonts w:ascii="Arial" w:hAnsi="Arial" w:cs="Arial"/>
          <w:sz w:val="22"/>
          <w:szCs w:val="22"/>
        </w:rPr>
        <w:t xml:space="preserve"> </w:t>
      </w:r>
      <w:r w:rsidR="007768D0" w:rsidRPr="009D35E9">
        <w:rPr>
          <w:rFonts w:ascii="Arial" w:hAnsi="Arial" w:cs="Arial"/>
          <w:sz w:val="22"/>
          <w:szCs w:val="22"/>
        </w:rPr>
        <w:t xml:space="preserve">Должника осуществляет следующие функции: </w:t>
      </w:r>
    </w:p>
    <w:p w:rsidR="007768D0" w:rsidRDefault="007768D0" w:rsidP="00487940">
      <w:pPr>
        <w:pStyle w:val="Default"/>
        <w:rPr>
          <w:rFonts w:ascii="Arial" w:hAnsi="Arial" w:cs="Arial"/>
          <w:sz w:val="22"/>
          <w:szCs w:val="22"/>
        </w:rPr>
      </w:pPr>
      <w:r>
        <w:rPr>
          <w:rFonts w:ascii="Arial" w:hAnsi="Arial" w:cs="Arial"/>
          <w:sz w:val="22"/>
          <w:szCs w:val="22"/>
        </w:rPr>
        <w:t>- осуществляет регистрацию заявителей для участия в торгах на электронной площадке;</w:t>
      </w:r>
    </w:p>
    <w:p w:rsidR="007768D0" w:rsidRDefault="007768D0" w:rsidP="00487940">
      <w:pPr>
        <w:pStyle w:val="Default"/>
        <w:rPr>
          <w:rFonts w:ascii="Arial" w:hAnsi="Arial" w:cs="Arial"/>
          <w:sz w:val="22"/>
          <w:szCs w:val="22"/>
        </w:rPr>
      </w:pPr>
      <w:r>
        <w:rPr>
          <w:rFonts w:ascii="Arial" w:hAnsi="Arial" w:cs="Arial"/>
          <w:sz w:val="22"/>
          <w:szCs w:val="22"/>
        </w:rPr>
        <w:t>- обеспечивает возможность представления заявок на участие в торгах и прилагаемых к заявке документов;</w:t>
      </w:r>
    </w:p>
    <w:p w:rsidR="007768D0" w:rsidRPr="00487940" w:rsidRDefault="007768D0" w:rsidP="00487940">
      <w:pPr>
        <w:pStyle w:val="Default"/>
        <w:rPr>
          <w:rFonts w:ascii="Arial" w:hAnsi="Arial" w:cs="Arial"/>
          <w:sz w:val="22"/>
          <w:szCs w:val="22"/>
        </w:rPr>
      </w:pPr>
      <w:r w:rsidRPr="00487940">
        <w:rPr>
          <w:rFonts w:ascii="Arial" w:hAnsi="Arial" w:cs="Arial"/>
          <w:sz w:val="22"/>
          <w:szCs w:val="22"/>
        </w:rPr>
        <w:t>- осуществляет проведение торгов</w:t>
      </w:r>
      <w:r>
        <w:rPr>
          <w:rFonts w:ascii="Arial" w:hAnsi="Arial" w:cs="Arial"/>
          <w:sz w:val="22"/>
          <w:szCs w:val="22"/>
        </w:rPr>
        <w:t xml:space="preserve"> на электронной площадке</w:t>
      </w:r>
      <w:r w:rsidRPr="00487940">
        <w:rPr>
          <w:rFonts w:ascii="Arial" w:hAnsi="Arial" w:cs="Arial"/>
          <w:sz w:val="22"/>
          <w:szCs w:val="22"/>
        </w:rPr>
        <w:t xml:space="preserve">; </w:t>
      </w:r>
    </w:p>
    <w:p w:rsidR="007768D0" w:rsidRPr="00487940" w:rsidRDefault="007768D0" w:rsidP="00487940">
      <w:pPr>
        <w:pStyle w:val="Default"/>
        <w:rPr>
          <w:rFonts w:ascii="Arial" w:hAnsi="Arial" w:cs="Arial"/>
          <w:sz w:val="22"/>
          <w:szCs w:val="22"/>
        </w:rPr>
      </w:pPr>
      <w:r w:rsidRPr="00487940">
        <w:rPr>
          <w:rFonts w:ascii="Arial" w:hAnsi="Arial" w:cs="Arial"/>
          <w:sz w:val="22"/>
          <w:szCs w:val="22"/>
        </w:rPr>
        <w:t xml:space="preserve">- уведомляет заявителей и участников торгов о результатах проведения торгов. </w:t>
      </w:r>
    </w:p>
    <w:p w:rsidR="007768D0" w:rsidRPr="00487940" w:rsidRDefault="007768D0" w:rsidP="00487940">
      <w:pPr>
        <w:pStyle w:val="Default"/>
        <w:jc w:val="both"/>
        <w:rPr>
          <w:rFonts w:ascii="Arial" w:hAnsi="Arial" w:cs="Arial"/>
          <w:sz w:val="22"/>
          <w:szCs w:val="22"/>
        </w:rPr>
      </w:pPr>
      <w:r w:rsidRPr="00487940">
        <w:rPr>
          <w:rFonts w:ascii="Arial" w:hAnsi="Arial" w:cs="Arial"/>
          <w:sz w:val="22"/>
          <w:szCs w:val="22"/>
        </w:rPr>
        <w:t xml:space="preserve">- осуществляет иные </w:t>
      </w:r>
      <w:r>
        <w:rPr>
          <w:rFonts w:ascii="Arial" w:hAnsi="Arial" w:cs="Arial"/>
          <w:sz w:val="22"/>
          <w:szCs w:val="22"/>
        </w:rPr>
        <w:t xml:space="preserve">функции, </w:t>
      </w:r>
      <w:r w:rsidRPr="00487940">
        <w:rPr>
          <w:rFonts w:ascii="Arial" w:hAnsi="Arial" w:cs="Arial"/>
          <w:sz w:val="22"/>
          <w:szCs w:val="22"/>
        </w:rPr>
        <w:t>пред</w:t>
      </w:r>
      <w:r>
        <w:rPr>
          <w:rFonts w:ascii="Arial" w:hAnsi="Arial" w:cs="Arial"/>
          <w:sz w:val="22"/>
          <w:szCs w:val="22"/>
        </w:rPr>
        <w:t>усмотренные настоящим Порядком, а так же Регламентом ЭТП «Аукцион-Центр» для проведения открытых торгов в электронной форме при продаже имущества (предприятия) должников в ходе процедур, применяемых в деле о банкротстве</w:t>
      </w:r>
      <w:r w:rsidRPr="00487940">
        <w:rPr>
          <w:rFonts w:ascii="Arial" w:hAnsi="Arial" w:cs="Arial"/>
          <w:sz w:val="22"/>
          <w:szCs w:val="22"/>
        </w:rPr>
        <w:t>.</w:t>
      </w:r>
      <w:r>
        <w:rPr>
          <w:rFonts w:ascii="Arial" w:hAnsi="Arial" w:cs="Arial"/>
          <w:sz w:val="22"/>
          <w:szCs w:val="22"/>
        </w:rPr>
        <w:t xml:space="preserve"> Регламент размещен в сети «Интернет» по адресу: </w:t>
      </w:r>
      <w:hyperlink r:id="rId11" w:history="1">
        <w:r w:rsidRPr="0064137C">
          <w:rPr>
            <w:rStyle w:val="af1"/>
            <w:rFonts w:ascii="Arial" w:hAnsi="Arial" w:cs="Arial"/>
            <w:sz w:val="22"/>
            <w:szCs w:val="22"/>
          </w:rPr>
          <w:t>www.aukcioncenter.ru</w:t>
        </w:r>
      </w:hyperlink>
      <w:r>
        <w:rPr>
          <w:rFonts w:ascii="Arial" w:hAnsi="Arial" w:cs="Arial"/>
          <w:sz w:val="22"/>
          <w:szCs w:val="22"/>
        </w:rPr>
        <w:t xml:space="preserve"> </w:t>
      </w:r>
    </w:p>
    <w:p w:rsidR="007768D0" w:rsidRPr="004F4E63" w:rsidRDefault="007768D0" w:rsidP="004F4E63">
      <w:pPr>
        <w:ind w:left="360"/>
        <w:jc w:val="both"/>
        <w:rPr>
          <w:rFonts w:ascii="Arial" w:hAnsi="Arial" w:cs="Arial"/>
          <w:sz w:val="22"/>
          <w:szCs w:val="22"/>
        </w:rPr>
      </w:pPr>
      <w:r>
        <w:rPr>
          <w:rFonts w:ascii="Arial" w:hAnsi="Arial" w:cs="Arial"/>
          <w:sz w:val="22"/>
          <w:szCs w:val="22"/>
        </w:rPr>
        <w:tab/>
      </w:r>
      <w:r w:rsidRPr="004F4E63">
        <w:rPr>
          <w:rFonts w:ascii="Arial" w:hAnsi="Arial" w:cs="Arial"/>
          <w:sz w:val="22"/>
          <w:szCs w:val="22"/>
        </w:rPr>
        <w:t xml:space="preserve">4.8 </w:t>
      </w:r>
      <w:r>
        <w:rPr>
          <w:rFonts w:ascii="Arial" w:hAnsi="Arial" w:cs="Arial"/>
          <w:sz w:val="22"/>
          <w:szCs w:val="22"/>
        </w:rPr>
        <w:t>С</w:t>
      </w:r>
      <w:r w:rsidRPr="004F4E63">
        <w:rPr>
          <w:rFonts w:ascii="Arial" w:hAnsi="Arial" w:cs="Arial"/>
          <w:sz w:val="22"/>
          <w:szCs w:val="22"/>
        </w:rPr>
        <w:t xml:space="preserve">рок продажи </w:t>
      </w:r>
      <w:r w:rsidR="009B7DAA">
        <w:rPr>
          <w:rFonts w:ascii="Arial" w:hAnsi="Arial" w:cs="Arial"/>
          <w:sz w:val="22"/>
          <w:szCs w:val="22"/>
        </w:rPr>
        <w:t>прав требований у</w:t>
      </w:r>
      <w:r>
        <w:rPr>
          <w:rFonts w:ascii="Arial" w:hAnsi="Arial" w:cs="Arial"/>
          <w:sz w:val="22"/>
          <w:szCs w:val="22"/>
        </w:rPr>
        <w:t>станавливается в течение шести</w:t>
      </w:r>
      <w:r w:rsidRPr="004F4E63">
        <w:rPr>
          <w:rFonts w:ascii="Arial" w:hAnsi="Arial" w:cs="Arial"/>
          <w:sz w:val="22"/>
          <w:szCs w:val="22"/>
        </w:rPr>
        <w:t xml:space="preserve"> месяцев </w:t>
      </w:r>
      <w:proofErr w:type="gramStart"/>
      <w:r w:rsidRPr="004F4E63">
        <w:rPr>
          <w:rFonts w:ascii="Arial" w:hAnsi="Arial" w:cs="Arial"/>
          <w:sz w:val="22"/>
          <w:szCs w:val="22"/>
        </w:rPr>
        <w:t>с даты проведения</w:t>
      </w:r>
      <w:proofErr w:type="gramEnd"/>
      <w:r w:rsidRPr="004F4E63">
        <w:rPr>
          <w:rFonts w:ascii="Arial" w:hAnsi="Arial" w:cs="Arial"/>
          <w:sz w:val="22"/>
          <w:szCs w:val="22"/>
        </w:rPr>
        <w:t xml:space="preserve"> </w:t>
      </w:r>
      <w:r w:rsidR="009B7DAA">
        <w:rPr>
          <w:rFonts w:ascii="Arial" w:hAnsi="Arial" w:cs="Arial"/>
          <w:sz w:val="22"/>
          <w:szCs w:val="22"/>
        </w:rPr>
        <w:t xml:space="preserve">их </w:t>
      </w:r>
      <w:r w:rsidRPr="004F4E63">
        <w:rPr>
          <w:rFonts w:ascii="Arial" w:hAnsi="Arial" w:cs="Arial"/>
          <w:sz w:val="22"/>
          <w:szCs w:val="22"/>
        </w:rPr>
        <w:t>оценки;</w:t>
      </w:r>
    </w:p>
    <w:p w:rsidR="007768D0" w:rsidRDefault="007768D0" w:rsidP="00DD7536">
      <w:pPr>
        <w:pStyle w:val="Default"/>
      </w:pPr>
      <w:r>
        <w:rPr>
          <w:rFonts w:ascii="Arial" w:hAnsi="Arial" w:cs="Arial"/>
          <w:sz w:val="22"/>
          <w:szCs w:val="22"/>
        </w:rPr>
        <w:tab/>
      </w:r>
    </w:p>
    <w:p w:rsidR="007768D0" w:rsidRDefault="007768D0" w:rsidP="00DD7536">
      <w:pPr>
        <w:pStyle w:val="Default"/>
        <w:jc w:val="center"/>
        <w:rPr>
          <w:rFonts w:ascii="Arial" w:hAnsi="Arial" w:cs="Arial"/>
          <w:b/>
          <w:bCs/>
          <w:sz w:val="22"/>
          <w:szCs w:val="22"/>
        </w:rPr>
      </w:pPr>
      <w:r w:rsidRPr="00DD7536">
        <w:rPr>
          <w:rFonts w:ascii="Arial" w:hAnsi="Arial" w:cs="Arial"/>
          <w:b/>
          <w:bCs/>
          <w:sz w:val="22"/>
          <w:szCs w:val="22"/>
        </w:rPr>
        <w:t>5. Объявление о торгах</w:t>
      </w:r>
    </w:p>
    <w:p w:rsidR="007768D0" w:rsidRPr="00263993" w:rsidRDefault="007768D0" w:rsidP="00DD7536">
      <w:pPr>
        <w:pStyle w:val="Default"/>
        <w:jc w:val="center"/>
        <w:rPr>
          <w:rFonts w:ascii="Arial" w:hAnsi="Arial" w:cs="Arial"/>
          <w:sz w:val="10"/>
          <w:szCs w:val="10"/>
        </w:rPr>
      </w:pPr>
    </w:p>
    <w:p w:rsidR="007768D0" w:rsidRPr="009A0E0D" w:rsidRDefault="007768D0" w:rsidP="00DD7536">
      <w:pPr>
        <w:pStyle w:val="Default"/>
        <w:spacing w:after="27"/>
        <w:jc w:val="both"/>
        <w:rPr>
          <w:rFonts w:ascii="Arial" w:hAnsi="Arial" w:cs="Arial"/>
          <w:sz w:val="22"/>
          <w:szCs w:val="22"/>
        </w:rPr>
      </w:pPr>
      <w:r>
        <w:rPr>
          <w:rFonts w:ascii="Arial" w:hAnsi="Arial" w:cs="Arial"/>
          <w:sz w:val="22"/>
          <w:szCs w:val="22"/>
        </w:rPr>
        <w:tab/>
      </w:r>
      <w:r w:rsidRPr="009A0E0D">
        <w:rPr>
          <w:rFonts w:ascii="Arial" w:hAnsi="Arial" w:cs="Arial"/>
          <w:sz w:val="22"/>
          <w:szCs w:val="22"/>
        </w:rPr>
        <w:t xml:space="preserve">5.1. После </w:t>
      </w:r>
      <w:r>
        <w:rPr>
          <w:rFonts w:ascii="Arial" w:hAnsi="Arial" w:cs="Arial"/>
          <w:sz w:val="22"/>
          <w:szCs w:val="22"/>
        </w:rPr>
        <w:t>утверждения настоящего Порядка</w:t>
      </w:r>
      <w:r w:rsidRPr="009A0E0D">
        <w:rPr>
          <w:rFonts w:ascii="Arial" w:hAnsi="Arial" w:cs="Arial"/>
          <w:sz w:val="22"/>
          <w:szCs w:val="22"/>
        </w:rPr>
        <w:t xml:space="preserve"> Организатор торгов определяет дату проведения торгов и публикует информационное сообщение о проведении торгов не позднее, чем за 30 дней до даты проведения торгов в газете Издательский дом «Коммерсантъ» и в местном печатном органе - газета «Магаданская правда» (ОГУ «Издательский дом «Магаданская правда», ИНН 4909062516, г. Магадан, ул. Пролетарская, д. 11) </w:t>
      </w:r>
    </w:p>
    <w:p w:rsidR="007768D0" w:rsidRDefault="007768D0" w:rsidP="00DD7536">
      <w:pPr>
        <w:pStyle w:val="Default"/>
        <w:jc w:val="both"/>
        <w:rPr>
          <w:rFonts w:ascii="Arial" w:hAnsi="Arial" w:cs="Arial"/>
          <w:sz w:val="22"/>
          <w:szCs w:val="22"/>
        </w:rPr>
      </w:pPr>
      <w:r>
        <w:rPr>
          <w:rFonts w:ascii="Arial" w:hAnsi="Arial" w:cs="Arial"/>
          <w:sz w:val="22"/>
          <w:szCs w:val="22"/>
        </w:rPr>
        <w:tab/>
      </w:r>
      <w:r w:rsidRPr="00DD7536">
        <w:rPr>
          <w:rFonts w:ascii="Arial" w:hAnsi="Arial" w:cs="Arial"/>
          <w:sz w:val="22"/>
          <w:szCs w:val="22"/>
        </w:rPr>
        <w:t xml:space="preserve">5.2. Текст сообщения: </w:t>
      </w:r>
      <w:r>
        <w:rPr>
          <w:rFonts w:ascii="Arial" w:hAnsi="Arial" w:cs="Arial"/>
          <w:sz w:val="22"/>
          <w:szCs w:val="22"/>
        </w:rPr>
        <w:t>Приложение № 1 к Положению о порядке</w:t>
      </w:r>
      <w:r w:rsidR="009B7DAA">
        <w:rPr>
          <w:rFonts w:ascii="Arial" w:hAnsi="Arial" w:cs="Arial"/>
          <w:sz w:val="22"/>
          <w:szCs w:val="22"/>
        </w:rPr>
        <w:t>,</w:t>
      </w:r>
      <w:r>
        <w:rPr>
          <w:rFonts w:ascii="Arial" w:hAnsi="Arial" w:cs="Arial"/>
          <w:sz w:val="22"/>
          <w:szCs w:val="22"/>
        </w:rPr>
        <w:t xml:space="preserve"> сроках и условиях </w:t>
      </w:r>
      <w:r w:rsidR="009B7DAA">
        <w:rPr>
          <w:rFonts w:ascii="Arial" w:hAnsi="Arial" w:cs="Arial"/>
          <w:sz w:val="22"/>
          <w:szCs w:val="22"/>
        </w:rPr>
        <w:t xml:space="preserve">уступки прав требований </w:t>
      </w:r>
      <w:r>
        <w:rPr>
          <w:rFonts w:ascii="Arial" w:hAnsi="Arial" w:cs="Arial"/>
          <w:sz w:val="22"/>
          <w:szCs w:val="22"/>
        </w:rPr>
        <w:t>должника – ОАО «Ягоднинская дорожная компания»</w:t>
      </w:r>
    </w:p>
    <w:p w:rsidR="00AB2E19" w:rsidRDefault="00AB2E19" w:rsidP="00714F55">
      <w:pPr>
        <w:pStyle w:val="Default"/>
        <w:jc w:val="center"/>
        <w:rPr>
          <w:rFonts w:ascii="Arial" w:hAnsi="Arial" w:cs="Arial"/>
          <w:b/>
          <w:bCs/>
          <w:sz w:val="22"/>
          <w:szCs w:val="22"/>
        </w:rPr>
      </w:pPr>
    </w:p>
    <w:p w:rsidR="007768D0" w:rsidRDefault="007768D0" w:rsidP="00714F55">
      <w:pPr>
        <w:pStyle w:val="Default"/>
        <w:jc w:val="center"/>
        <w:rPr>
          <w:rFonts w:ascii="Arial" w:hAnsi="Arial" w:cs="Arial"/>
          <w:b/>
          <w:bCs/>
          <w:sz w:val="22"/>
          <w:szCs w:val="22"/>
        </w:rPr>
      </w:pPr>
      <w:r w:rsidRPr="00714F55">
        <w:rPr>
          <w:rFonts w:ascii="Arial" w:hAnsi="Arial" w:cs="Arial"/>
          <w:b/>
          <w:bCs/>
          <w:sz w:val="22"/>
          <w:szCs w:val="22"/>
        </w:rPr>
        <w:t>6. Представление организатором торгов заявок на проведение открытых торгов</w:t>
      </w:r>
    </w:p>
    <w:p w:rsidR="007768D0" w:rsidRPr="00263993" w:rsidRDefault="007768D0" w:rsidP="00714F55">
      <w:pPr>
        <w:pStyle w:val="Default"/>
        <w:jc w:val="center"/>
        <w:rPr>
          <w:rFonts w:ascii="Arial" w:hAnsi="Arial" w:cs="Arial"/>
          <w:sz w:val="10"/>
          <w:szCs w:val="10"/>
        </w:rPr>
      </w:pPr>
    </w:p>
    <w:p w:rsidR="007768D0" w:rsidRPr="00714F55" w:rsidRDefault="007768D0" w:rsidP="00714F55">
      <w:pPr>
        <w:pStyle w:val="Default"/>
        <w:spacing w:after="27"/>
        <w:jc w:val="both"/>
        <w:rPr>
          <w:rFonts w:ascii="Arial" w:hAnsi="Arial" w:cs="Arial"/>
          <w:sz w:val="22"/>
          <w:szCs w:val="22"/>
        </w:rPr>
      </w:pPr>
      <w:r>
        <w:rPr>
          <w:rFonts w:ascii="Arial" w:hAnsi="Arial" w:cs="Arial"/>
          <w:sz w:val="22"/>
          <w:szCs w:val="22"/>
        </w:rPr>
        <w:tab/>
      </w:r>
      <w:r w:rsidRPr="00714F55">
        <w:rPr>
          <w:rFonts w:ascii="Arial" w:hAnsi="Arial" w:cs="Arial"/>
          <w:sz w:val="22"/>
          <w:szCs w:val="22"/>
        </w:rPr>
        <w:t xml:space="preserve">6.1. Для проведения открытых торгов организатор торгов представляет оператору электронной площадки заявку на проведение открытых торгов в форме электронного документа. </w:t>
      </w:r>
    </w:p>
    <w:p w:rsidR="007768D0" w:rsidRPr="00714F55" w:rsidRDefault="007768D0" w:rsidP="00714F55">
      <w:pPr>
        <w:pStyle w:val="Default"/>
        <w:jc w:val="both"/>
        <w:rPr>
          <w:rFonts w:ascii="Arial" w:hAnsi="Arial" w:cs="Arial"/>
          <w:sz w:val="22"/>
          <w:szCs w:val="22"/>
        </w:rPr>
      </w:pPr>
      <w:r>
        <w:rPr>
          <w:rFonts w:ascii="Arial" w:hAnsi="Arial" w:cs="Arial"/>
          <w:sz w:val="22"/>
          <w:szCs w:val="22"/>
        </w:rPr>
        <w:tab/>
      </w:r>
      <w:r w:rsidRPr="00714F55">
        <w:rPr>
          <w:rFonts w:ascii="Arial" w:hAnsi="Arial" w:cs="Arial"/>
          <w:sz w:val="22"/>
          <w:szCs w:val="22"/>
        </w:rPr>
        <w:t xml:space="preserve">6.2. В заявке на проведение открытых торгов указываются: </w:t>
      </w:r>
    </w:p>
    <w:p w:rsidR="007768D0" w:rsidRPr="00714F55" w:rsidRDefault="007768D0" w:rsidP="00714F55">
      <w:pPr>
        <w:pStyle w:val="Default"/>
        <w:jc w:val="both"/>
        <w:rPr>
          <w:rFonts w:ascii="Arial" w:hAnsi="Arial" w:cs="Arial"/>
          <w:sz w:val="22"/>
          <w:szCs w:val="22"/>
        </w:rPr>
      </w:pPr>
      <w:r w:rsidRPr="00714F55">
        <w:rPr>
          <w:rFonts w:ascii="Arial" w:hAnsi="Arial" w:cs="Arial"/>
          <w:sz w:val="22"/>
          <w:szCs w:val="22"/>
        </w:rPr>
        <w:t xml:space="preserve">а) наименование должника, </w:t>
      </w:r>
      <w:proofErr w:type="gramStart"/>
      <w:r w:rsidR="009B7DAA">
        <w:rPr>
          <w:rFonts w:ascii="Arial" w:hAnsi="Arial" w:cs="Arial"/>
          <w:sz w:val="22"/>
          <w:szCs w:val="22"/>
        </w:rPr>
        <w:t>права</w:t>
      </w:r>
      <w:proofErr w:type="gramEnd"/>
      <w:r w:rsidR="009B7DAA">
        <w:rPr>
          <w:rFonts w:ascii="Arial" w:hAnsi="Arial" w:cs="Arial"/>
          <w:sz w:val="22"/>
          <w:szCs w:val="22"/>
        </w:rPr>
        <w:t xml:space="preserve"> требования </w:t>
      </w:r>
      <w:r w:rsidRPr="00714F55">
        <w:rPr>
          <w:rFonts w:ascii="Arial" w:hAnsi="Arial" w:cs="Arial"/>
          <w:sz w:val="22"/>
          <w:szCs w:val="22"/>
        </w:rPr>
        <w:t xml:space="preserve"> которого выстав</w:t>
      </w:r>
      <w:r w:rsidR="009B7DAA">
        <w:rPr>
          <w:rFonts w:ascii="Arial" w:hAnsi="Arial" w:cs="Arial"/>
          <w:sz w:val="22"/>
          <w:szCs w:val="22"/>
        </w:rPr>
        <w:t>ляю</w:t>
      </w:r>
      <w:r w:rsidRPr="00714F55">
        <w:rPr>
          <w:rFonts w:ascii="Arial" w:hAnsi="Arial" w:cs="Arial"/>
          <w:sz w:val="22"/>
          <w:szCs w:val="22"/>
        </w:rPr>
        <w:t>тся на торги, идентифицир</w:t>
      </w:r>
      <w:r>
        <w:rPr>
          <w:rFonts w:ascii="Arial" w:hAnsi="Arial" w:cs="Arial"/>
          <w:sz w:val="22"/>
          <w:szCs w:val="22"/>
        </w:rPr>
        <w:t>ующие должника данные (ИНН</w:t>
      </w:r>
      <w:r w:rsidRPr="00714F55">
        <w:rPr>
          <w:rFonts w:ascii="Arial" w:hAnsi="Arial" w:cs="Arial"/>
          <w:sz w:val="22"/>
          <w:szCs w:val="22"/>
        </w:rPr>
        <w:t xml:space="preserve">, </w:t>
      </w:r>
      <w:r w:rsidR="000B3EB5">
        <w:rPr>
          <w:rFonts w:ascii="Arial" w:hAnsi="Arial" w:cs="Arial"/>
          <w:sz w:val="22"/>
          <w:szCs w:val="22"/>
        </w:rPr>
        <w:t>ОГРН</w:t>
      </w:r>
      <w:r w:rsidRPr="00714F55">
        <w:rPr>
          <w:rFonts w:ascii="Arial" w:hAnsi="Arial" w:cs="Arial"/>
          <w:sz w:val="22"/>
          <w:szCs w:val="22"/>
        </w:rPr>
        <w:t xml:space="preserve">); </w:t>
      </w:r>
    </w:p>
    <w:p w:rsidR="007768D0" w:rsidRPr="00714F55" w:rsidRDefault="000B3EB5" w:rsidP="00714F55">
      <w:pPr>
        <w:pStyle w:val="Default"/>
        <w:jc w:val="both"/>
        <w:rPr>
          <w:rFonts w:ascii="Arial" w:hAnsi="Arial" w:cs="Arial"/>
          <w:sz w:val="22"/>
          <w:szCs w:val="22"/>
        </w:rPr>
      </w:pPr>
      <w:r>
        <w:rPr>
          <w:rFonts w:ascii="Arial" w:hAnsi="Arial" w:cs="Arial"/>
          <w:sz w:val="22"/>
          <w:szCs w:val="22"/>
        </w:rPr>
        <w:t>б) Ф.И.О.</w:t>
      </w:r>
      <w:r w:rsidR="007768D0" w:rsidRPr="00714F55">
        <w:rPr>
          <w:rFonts w:ascii="Arial" w:hAnsi="Arial" w:cs="Arial"/>
          <w:sz w:val="22"/>
          <w:szCs w:val="22"/>
        </w:rPr>
        <w:t xml:space="preserve"> арбитражного управляющего, наименование </w:t>
      </w:r>
      <w:r>
        <w:rPr>
          <w:rFonts w:ascii="Arial" w:hAnsi="Arial" w:cs="Arial"/>
          <w:sz w:val="22"/>
          <w:szCs w:val="22"/>
        </w:rPr>
        <w:t>СРО</w:t>
      </w:r>
      <w:r w:rsidR="007768D0" w:rsidRPr="00714F55">
        <w:rPr>
          <w:rFonts w:ascii="Arial" w:hAnsi="Arial" w:cs="Arial"/>
          <w:sz w:val="22"/>
          <w:szCs w:val="22"/>
        </w:rPr>
        <w:t xml:space="preserve"> арбитражных управляющих, членом которой он является;</w:t>
      </w:r>
    </w:p>
    <w:p w:rsidR="007768D0" w:rsidRPr="008F38A6" w:rsidRDefault="007768D0" w:rsidP="008F38A6">
      <w:pPr>
        <w:pStyle w:val="Default"/>
        <w:jc w:val="both"/>
        <w:rPr>
          <w:rFonts w:ascii="Arial" w:hAnsi="Arial" w:cs="Arial"/>
          <w:sz w:val="22"/>
          <w:szCs w:val="22"/>
        </w:rPr>
      </w:pPr>
      <w:r w:rsidRPr="008F38A6">
        <w:rPr>
          <w:rFonts w:ascii="Arial" w:hAnsi="Arial" w:cs="Arial"/>
          <w:sz w:val="22"/>
          <w:szCs w:val="22"/>
        </w:rPr>
        <w:t xml:space="preserve">в) наименование арбитражного суда, рассматривающего дело о банкротстве, номер дела о банкротстве; </w:t>
      </w:r>
    </w:p>
    <w:p w:rsidR="007768D0" w:rsidRPr="008F38A6" w:rsidRDefault="007768D0" w:rsidP="008F38A6">
      <w:pPr>
        <w:pStyle w:val="Default"/>
        <w:jc w:val="both"/>
        <w:rPr>
          <w:rFonts w:ascii="Arial" w:hAnsi="Arial" w:cs="Arial"/>
          <w:sz w:val="22"/>
          <w:szCs w:val="22"/>
        </w:rPr>
      </w:pPr>
      <w:r w:rsidRPr="008F38A6">
        <w:rPr>
          <w:rFonts w:ascii="Arial" w:hAnsi="Arial" w:cs="Arial"/>
          <w:sz w:val="22"/>
          <w:szCs w:val="22"/>
        </w:rPr>
        <w:t xml:space="preserve">г) основание для проведения открытых торгов (реквизиты судебного акта арбитражного суда); </w:t>
      </w:r>
    </w:p>
    <w:p w:rsidR="007768D0" w:rsidRPr="008F38A6" w:rsidRDefault="007768D0" w:rsidP="008F38A6">
      <w:pPr>
        <w:pStyle w:val="Default"/>
        <w:jc w:val="both"/>
        <w:rPr>
          <w:rFonts w:ascii="Arial" w:hAnsi="Arial" w:cs="Arial"/>
          <w:sz w:val="22"/>
          <w:szCs w:val="22"/>
        </w:rPr>
      </w:pPr>
      <w:r w:rsidRPr="008F38A6">
        <w:rPr>
          <w:rFonts w:ascii="Arial" w:hAnsi="Arial" w:cs="Arial"/>
          <w:sz w:val="22"/>
          <w:szCs w:val="22"/>
        </w:rPr>
        <w:t>д) сведения о</w:t>
      </w:r>
      <w:r w:rsidR="009B7DAA">
        <w:rPr>
          <w:rFonts w:ascii="Arial" w:hAnsi="Arial" w:cs="Arial"/>
          <w:sz w:val="22"/>
          <w:szCs w:val="22"/>
        </w:rPr>
        <w:t xml:space="preserve"> правах требования должника, выставляемых на торги, их</w:t>
      </w:r>
      <w:r w:rsidRPr="008F38A6">
        <w:rPr>
          <w:rFonts w:ascii="Arial" w:hAnsi="Arial" w:cs="Arial"/>
          <w:sz w:val="22"/>
          <w:szCs w:val="22"/>
        </w:rPr>
        <w:t xml:space="preserve"> составе, порядок ознакомления с </w:t>
      </w:r>
      <w:r w:rsidR="009B7DAA">
        <w:rPr>
          <w:rFonts w:ascii="Arial" w:hAnsi="Arial" w:cs="Arial"/>
          <w:sz w:val="22"/>
          <w:szCs w:val="22"/>
        </w:rPr>
        <w:t>документами, подтверждающими права требования Д</w:t>
      </w:r>
      <w:r w:rsidRPr="008F38A6">
        <w:rPr>
          <w:rFonts w:ascii="Arial" w:hAnsi="Arial" w:cs="Arial"/>
          <w:sz w:val="22"/>
          <w:szCs w:val="22"/>
        </w:rPr>
        <w:t xml:space="preserve">олжника; </w:t>
      </w:r>
    </w:p>
    <w:p w:rsidR="007768D0" w:rsidRPr="008F38A6" w:rsidRDefault="007768D0" w:rsidP="008F38A6">
      <w:pPr>
        <w:pStyle w:val="Default"/>
        <w:jc w:val="both"/>
        <w:rPr>
          <w:rFonts w:ascii="Arial" w:hAnsi="Arial" w:cs="Arial"/>
          <w:sz w:val="22"/>
          <w:szCs w:val="22"/>
        </w:rPr>
      </w:pPr>
      <w:r w:rsidRPr="008F38A6">
        <w:rPr>
          <w:rFonts w:ascii="Arial" w:hAnsi="Arial" w:cs="Arial"/>
          <w:sz w:val="22"/>
          <w:szCs w:val="22"/>
        </w:rPr>
        <w:t>е) сведения о форме проведения открытых торгов и форме п</w:t>
      </w:r>
      <w:r w:rsidR="009B7DAA">
        <w:rPr>
          <w:rFonts w:ascii="Arial" w:hAnsi="Arial" w:cs="Arial"/>
          <w:sz w:val="22"/>
          <w:szCs w:val="22"/>
        </w:rPr>
        <w:t>редставления предложений о цене прав требований Д</w:t>
      </w:r>
      <w:r w:rsidRPr="008F38A6">
        <w:rPr>
          <w:rFonts w:ascii="Arial" w:hAnsi="Arial" w:cs="Arial"/>
          <w:sz w:val="22"/>
          <w:szCs w:val="22"/>
        </w:rPr>
        <w:t xml:space="preserve">олжника; </w:t>
      </w:r>
    </w:p>
    <w:p w:rsidR="007768D0" w:rsidRPr="008F38A6" w:rsidRDefault="007768D0" w:rsidP="008F38A6">
      <w:pPr>
        <w:pStyle w:val="Default"/>
        <w:jc w:val="both"/>
        <w:rPr>
          <w:rFonts w:ascii="Arial" w:hAnsi="Arial" w:cs="Arial"/>
          <w:sz w:val="22"/>
          <w:szCs w:val="22"/>
        </w:rPr>
      </w:pPr>
      <w:r>
        <w:rPr>
          <w:rFonts w:ascii="Arial" w:hAnsi="Arial" w:cs="Arial"/>
          <w:sz w:val="22"/>
          <w:szCs w:val="22"/>
        </w:rPr>
        <w:t>ж</w:t>
      </w:r>
      <w:r w:rsidRPr="008F38A6">
        <w:rPr>
          <w:rFonts w:ascii="Arial" w:hAnsi="Arial" w:cs="Arial"/>
          <w:sz w:val="22"/>
          <w:szCs w:val="22"/>
        </w:rPr>
        <w:t xml:space="preserve">) порядок, место, срок и время представления заявок на участие в открытых торгах и предложений о цене </w:t>
      </w:r>
      <w:r w:rsidR="009B7DAA">
        <w:rPr>
          <w:rFonts w:ascii="Arial" w:hAnsi="Arial" w:cs="Arial"/>
          <w:sz w:val="22"/>
          <w:szCs w:val="22"/>
        </w:rPr>
        <w:t xml:space="preserve">прав требований </w:t>
      </w:r>
      <w:r w:rsidRPr="008F38A6">
        <w:rPr>
          <w:rFonts w:ascii="Arial" w:hAnsi="Arial" w:cs="Arial"/>
          <w:sz w:val="22"/>
          <w:szCs w:val="22"/>
        </w:rPr>
        <w:t xml:space="preserve">Должника (даты и время начала и окончания представления указанных заявок и предложений); </w:t>
      </w:r>
    </w:p>
    <w:p w:rsidR="007768D0" w:rsidRPr="008F38A6" w:rsidRDefault="007768D0" w:rsidP="008F38A6">
      <w:pPr>
        <w:pStyle w:val="Default"/>
        <w:jc w:val="both"/>
        <w:rPr>
          <w:rFonts w:ascii="Arial" w:hAnsi="Arial" w:cs="Arial"/>
          <w:sz w:val="22"/>
          <w:szCs w:val="22"/>
        </w:rPr>
      </w:pPr>
      <w:r>
        <w:rPr>
          <w:rFonts w:ascii="Arial" w:hAnsi="Arial" w:cs="Arial"/>
          <w:sz w:val="22"/>
          <w:szCs w:val="22"/>
        </w:rPr>
        <w:t>з</w:t>
      </w:r>
      <w:r w:rsidRPr="008F38A6">
        <w:rPr>
          <w:rFonts w:ascii="Arial" w:hAnsi="Arial" w:cs="Arial"/>
          <w:sz w:val="22"/>
          <w:szCs w:val="22"/>
        </w:rPr>
        <w:t xml:space="preserve">) порядок оформления участия в торгах, перечень представляемых участниками торгов документов и требования к их оформлению; </w:t>
      </w:r>
    </w:p>
    <w:p w:rsidR="007768D0" w:rsidRPr="008F38A6" w:rsidRDefault="007768D0" w:rsidP="008F38A6">
      <w:pPr>
        <w:pStyle w:val="Default"/>
        <w:jc w:val="both"/>
        <w:rPr>
          <w:rFonts w:ascii="Arial" w:hAnsi="Arial" w:cs="Arial"/>
          <w:sz w:val="22"/>
          <w:szCs w:val="22"/>
        </w:rPr>
      </w:pPr>
      <w:r>
        <w:rPr>
          <w:rFonts w:ascii="Arial" w:hAnsi="Arial" w:cs="Arial"/>
          <w:sz w:val="22"/>
          <w:szCs w:val="22"/>
        </w:rPr>
        <w:t>и</w:t>
      </w:r>
      <w:r w:rsidRPr="008F38A6">
        <w:rPr>
          <w:rFonts w:ascii="Arial" w:hAnsi="Arial" w:cs="Arial"/>
          <w:sz w:val="22"/>
          <w:szCs w:val="22"/>
        </w:rPr>
        <w:t xml:space="preserve">) размер задатка, сроки и порядок внесения и возврата задатка, реквизиты счета, на который вносится задаток; </w:t>
      </w:r>
    </w:p>
    <w:p w:rsidR="007768D0" w:rsidRPr="008F38A6" w:rsidRDefault="007768D0" w:rsidP="008F38A6">
      <w:pPr>
        <w:pStyle w:val="Default"/>
        <w:jc w:val="both"/>
        <w:rPr>
          <w:rFonts w:ascii="Arial" w:hAnsi="Arial" w:cs="Arial"/>
          <w:sz w:val="22"/>
          <w:szCs w:val="22"/>
        </w:rPr>
      </w:pPr>
      <w:r>
        <w:rPr>
          <w:rFonts w:ascii="Arial" w:hAnsi="Arial" w:cs="Arial"/>
          <w:sz w:val="22"/>
          <w:szCs w:val="22"/>
        </w:rPr>
        <w:t>к</w:t>
      </w:r>
      <w:r w:rsidRPr="008F38A6">
        <w:rPr>
          <w:rFonts w:ascii="Arial" w:hAnsi="Arial" w:cs="Arial"/>
          <w:sz w:val="22"/>
          <w:szCs w:val="22"/>
        </w:rPr>
        <w:t xml:space="preserve">) начальная цена продажи </w:t>
      </w:r>
      <w:r w:rsidR="009B7DAA">
        <w:rPr>
          <w:rFonts w:ascii="Arial" w:hAnsi="Arial" w:cs="Arial"/>
          <w:sz w:val="22"/>
          <w:szCs w:val="22"/>
        </w:rPr>
        <w:t xml:space="preserve">прав требований </w:t>
      </w:r>
      <w:r w:rsidRPr="008F38A6">
        <w:rPr>
          <w:rFonts w:ascii="Arial" w:hAnsi="Arial" w:cs="Arial"/>
          <w:sz w:val="22"/>
          <w:szCs w:val="22"/>
        </w:rPr>
        <w:t xml:space="preserve">Должника; </w:t>
      </w:r>
    </w:p>
    <w:p w:rsidR="007768D0" w:rsidRPr="008F38A6" w:rsidRDefault="007768D0" w:rsidP="008F38A6">
      <w:pPr>
        <w:pStyle w:val="Default"/>
        <w:jc w:val="both"/>
        <w:rPr>
          <w:rFonts w:ascii="Arial" w:hAnsi="Arial" w:cs="Arial"/>
          <w:sz w:val="22"/>
          <w:szCs w:val="22"/>
        </w:rPr>
      </w:pPr>
      <w:r>
        <w:rPr>
          <w:rFonts w:ascii="Arial" w:hAnsi="Arial" w:cs="Arial"/>
          <w:sz w:val="22"/>
          <w:szCs w:val="22"/>
        </w:rPr>
        <w:lastRenderedPageBreak/>
        <w:t>л</w:t>
      </w:r>
      <w:r w:rsidRPr="008F38A6">
        <w:rPr>
          <w:rFonts w:ascii="Arial" w:hAnsi="Arial" w:cs="Arial"/>
          <w:sz w:val="22"/>
          <w:szCs w:val="22"/>
        </w:rPr>
        <w:t xml:space="preserve">) величина </w:t>
      </w:r>
      <w:proofErr w:type="gramStart"/>
      <w:r w:rsidRPr="008F38A6">
        <w:rPr>
          <w:rFonts w:ascii="Arial" w:hAnsi="Arial" w:cs="Arial"/>
          <w:sz w:val="22"/>
          <w:szCs w:val="22"/>
        </w:rPr>
        <w:t xml:space="preserve">повышения начальной цены продажи </w:t>
      </w:r>
      <w:r w:rsidR="009B7DAA">
        <w:rPr>
          <w:rFonts w:ascii="Arial" w:hAnsi="Arial" w:cs="Arial"/>
          <w:sz w:val="22"/>
          <w:szCs w:val="22"/>
        </w:rPr>
        <w:t>прав требований</w:t>
      </w:r>
      <w:proofErr w:type="gramEnd"/>
      <w:r w:rsidR="009B7DAA">
        <w:rPr>
          <w:rFonts w:ascii="Arial" w:hAnsi="Arial" w:cs="Arial"/>
          <w:sz w:val="22"/>
          <w:szCs w:val="22"/>
        </w:rPr>
        <w:t xml:space="preserve"> </w:t>
      </w:r>
      <w:r w:rsidRPr="008F38A6">
        <w:rPr>
          <w:rFonts w:ascii="Arial" w:hAnsi="Arial" w:cs="Arial"/>
          <w:sz w:val="22"/>
          <w:szCs w:val="22"/>
        </w:rPr>
        <w:t>Должника ("шаг аукциона");</w:t>
      </w:r>
    </w:p>
    <w:p w:rsidR="007768D0" w:rsidRPr="008F38A6" w:rsidRDefault="007768D0" w:rsidP="008F38A6">
      <w:pPr>
        <w:pStyle w:val="Default"/>
        <w:jc w:val="both"/>
        <w:rPr>
          <w:rFonts w:ascii="Arial" w:hAnsi="Arial" w:cs="Arial"/>
          <w:sz w:val="22"/>
          <w:szCs w:val="22"/>
        </w:rPr>
      </w:pPr>
      <w:r>
        <w:rPr>
          <w:rFonts w:ascii="Arial" w:hAnsi="Arial" w:cs="Arial"/>
          <w:sz w:val="22"/>
          <w:szCs w:val="22"/>
        </w:rPr>
        <w:t xml:space="preserve">м) </w:t>
      </w:r>
      <w:r w:rsidRPr="008F38A6">
        <w:rPr>
          <w:rFonts w:ascii="Arial" w:hAnsi="Arial" w:cs="Arial"/>
          <w:sz w:val="22"/>
          <w:szCs w:val="22"/>
        </w:rPr>
        <w:t xml:space="preserve">величина </w:t>
      </w:r>
      <w:proofErr w:type="gramStart"/>
      <w:r w:rsidRPr="008F38A6">
        <w:rPr>
          <w:rFonts w:ascii="Arial" w:hAnsi="Arial" w:cs="Arial"/>
          <w:sz w:val="22"/>
          <w:szCs w:val="22"/>
        </w:rPr>
        <w:t xml:space="preserve">снижения начальной цены продажи </w:t>
      </w:r>
      <w:r w:rsidR="009B7DAA">
        <w:rPr>
          <w:rFonts w:ascii="Arial" w:hAnsi="Arial" w:cs="Arial"/>
          <w:sz w:val="22"/>
          <w:szCs w:val="22"/>
        </w:rPr>
        <w:t>прав требований</w:t>
      </w:r>
      <w:proofErr w:type="gramEnd"/>
      <w:r w:rsidR="009B7DAA">
        <w:rPr>
          <w:rFonts w:ascii="Arial" w:hAnsi="Arial" w:cs="Arial"/>
          <w:sz w:val="22"/>
          <w:szCs w:val="22"/>
        </w:rPr>
        <w:t xml:space="preserve"> </w:t>
      </w:r>
      <w:r w:rsidRPr="008F38A6">
        <w:rPr>
          <w:rFonts w:ascii="Arial" w:hAnsi="Arial" w:cs="Arial"/>
          <w:sz w:val="22"/>
          <w:szCs w:val="22"/>
        </w:rPr>
        <w:t>при проведении торгов посредством публичного предложения, период поэтапного снижения цены при продаже</w:t>
      </w:r>
      <w:r w:rsidR="009B7DAA">
        <w:rPr>
          <w:rFonts w:ascii="Arial" w:hAnsi="Arial" w:cs="Arial"/>
          <w:sz w:val="22"/>
          <w:szCs w:val="22"/>
        </w:rPr>
        <w:t xml:space="preserve"> прав требований</w:t>
      </w:r>
      <w:r w:rsidRPr="008F38A6">
        <w:rPr>
          <w:rFonts w:ascii="Arial" w:hAnsi="Arial" w:cs="Arial"/>
          <w:sz w:val="22"/>
          <w:szCs w:val="22"/>
        </w:rPr>
        <w:t xml:space="preserve"> посредством публичного предложения;  </w:t>
      </w:r>
    </w:p>
    <w:p w:rsidR="007768D0" w:rsidRPr="008F38A6" w:rsidRDefault="007768D0" w:rsidP="008F38A6">
      <w:pPr>
        <w:pStyle w:val="Default"/>
        <w:jc w:val="both"/>
        <w:rPr>
          <w:rFonts w:ascii="Arial" w:hAnsi="Arial" w:cs="Arial"/>
          <w:sz w:val="22"/>
          <w:szCs w:val="22"/>
        </w:rPr>
      </w:pPr>
      <w:r w:rsidRPr="008F38A6">
        <w:rPr>
          <w:rFonts w:ascii="Arial" w:hAnsi="Arial" w:cs="Arial"/>
          <w:sz w:val="22"/>
          <w:szCs w:val="22"/>
        </w:rPr>
        <w:t xml:space="preserve">н) порядок и критерии определения победителя торгов; </w:t>
      </w:r>
    </w:p>
    <w:p w:rsidR="007768D0" w:rsidRPr="008F38A6" w:rsidRDefault="007768D0" w:rsidP="008F38A6">
      <w:pPr>
        <w:pStyle w:val="Default"/>
        <w:jc w:val="both"/>
        <w:rPr>
          <w:rFonts w:ascii="Arial" w:hAnsi="Arial" w:cs="Arial"/>
          <w:sz w:val="22"/>
          <w:szCs w:val="22"/>
        </w:rPr>
      </w:pPr>
      <w:r w:rsidRPr="008F38A6">
        <w:rPr>
          <w:rFonts w:ascii="Arial" w:hAnsi="Arial" w:cs="Arial"/>
          <w:sz w:val="22"/>
          <w:szCs w:val="22"/>
        </w:rPr>
        <w:t xml:space="preserve">о) дата, время и место подведения результатов открытых торгов; </w:t>
      </w:r>
    </w:p>
    <w:p w:rsidR="007768D0" w:rsidRPr="008F38A6" w:rsidRDefault="007768D0" w:rsidP="008F38A6">
      <w:pPr>
        <w:pStyle w:val="Default"/>
        <w:jc w:val="both"/>
        <w:rPr>
          <w:rFonts w:ascii="Arial" w:hAnsi="Arial" w:cs="Arial"/>
          <w:sz w:val="22"/>
          <w:szCs w:val="22"/>
        </w:rPr>
      </w:pPr>
      <w:r w:rsidRPr="008F38A6">
        <w:rPr>
          <w:rFonts w:ascii="Arial" w:hAnsi="Arial" w:cs="Arial"/>
          <w:sz w:val="22"/>
          <w:szCs w:val="22"/>
        </w:rPr>
        <w:t xml:space="preserve">п) порядок и срок </w:t>
      </w:r>
      <w:proofErr w:type="gramStart"/>
      <w:r w:rsidRPr="008F38A6">
        <w:rPr>
          <w:rFonts w:ascii="Arial" w:hAnsi="Arial" w:cs="Arial"/>
          <w:sz w:val="22"/>
          <w:szCs w:val="22"/>
        </w:rPr>
        <w:t>з</w:t>
      </w:r>
      <w:r w:rsidR="009B7DAA">
        <w:rPr>
          <w:rFonts w:ascii="Arial" w:hAnsi="Arial" w:cs="Arial"/>
          <w:sz w:val="22"/>
          <w:szCs w:val="22"/>
        </w:rPr>
        <w:t xml:space="preserve">аключения договора уступки прав требований </w:t>
      </w:r>
      <w:r w:rsidRPr="008F38A6">
        <w:rPr>
          <w:rFonts w:ascii="Arial" w:hAnsi="Arial" w:cs="Arial"/>
          <w:sz w:val="22"/>
          <w:szCs w:val="22"/>
        </w:rPr>
        <w:t>Должника</w:t>
      </w:r>
      <w:proofErr w:type="gramEnd"/>
      <w:r w:rsidRPr="008F38A6">
        <w:rPr>
          <w:rFonts w:ascii="Arial" w:hAnsi="Arial" w:cs="Arial"/>
          <w:sz w:val="22"/>
          <w:szCs w:val="22"/>
        </w:rPr>
        <w:t xml:space="preserve">; </w:t>
      </w:r>
    </w:p>
    <w:p w:rsidR="007768D0" w:rsidRPr="008F38A6" w:rsidRDefault="007768D0" w:rsidP="008F38A6">
      <w:pPr>
        <w:pStyle w:val="Default"/>
        <w:jc w:val="both"/>
        <w:rPr>
          <w:rFonts w:ascii="Arial" w:hAnsi="Arial" w:cs="Arial"/>
          <w:sz w:val="22"/>
          <w:szCs w:val="22"/>
        </w:rPr>
      </w:pPr>
      <w:r w:rsidRPr="008F38A6">
        <w:rPr>
          <w:rFonts w:ascii="Arial" w:hAnsi="Arial" w:cs="Arial"/>
          <w:sz w:val="22"/>
          <w:szCs w:val="22"/>
        </w:rPr>
        <w:t xml:space="preserve">р) сроки платежей, реквизиты счета, на который вносятся платежи по договору </w:t>
      </w:r>
      <w:r w:rsidR="009B7DAA">
        <w:rPr>
          <w:rFonts w:ascii="Arial" w:hAnsi="Arial" w:cs="Arial"/>
          <w:sz w:val="22"/>
          <w:szCs w:val="22"/>
        </w:rPr>
        <w:t>уступки прав требований</w:t>
      </w:r>
      <w:r w:rsidRPr="008F38A6">
        <w:rPr>
          <w:rFonts w:ascii="Arial" w:hAnsi="Arial" w:cs="Arial"/>
          <w:sz w:val="22"/>
          <w:szCs w:val="22"/>
        </w:rPr>
        <w:t xml:space="preserve">; </w:t>
      </w:r>
    </w:p>
    <w:p w:rsidR="007768D0" w:rsidRPr="008F38A6" w:rsidRDefault="007768D0" w:rsidP="008F38A6">
      <w:pPr>
        <w:pStyle w:val="Default"/>
        <w:jc w:val="both"/>
        <w:rPr>
          <w:rFonts w:ascii="Arial" w:hAnsi="Arial" w:cs="Arial"/>
          <w:sz w:val="22"/>
          <w:szCs w:val="22"/>
        </w:rPr>
      </w:pPr>
      <w:r w:rsidRPr="008F38A6">
        <w:rPr>
          <w:rFonts w:ascii="Arial" w:hAnsi="Arial" w:cs="Arial"/>
          <w:sz w:val="22"/>
          <w:szCs w:val="22"/>
        </w:rPr>
        <w:t xml:space="preserve">с) сведения об организаторе торгов (его почтовый адрес, адрес электронной почты, номер контактного телефона); </w:t>
      </w:r>
    </w:p>
    <w:p w:rsidR="007768D0" w:rsidRPr="008F38A6" w:rsidRDefault="007768D0" w:rsidP="008F38A6">
      <w:pPr>
        <w:pStyle w:val="Default"/>
        <w:jc w:val="both"/>
        <w:rPr>
          <w:rFonts w:ascii="Arial" w:hAnsi="Arial" w:cs="Arial"/>
          <w:sz w:val="22"/>
          <w:szCs w:val="22"/>
        </w:rPr>
      </w:pPr>
      <w:r w:rsidRPr="008F38A6">
        <w:rPr>
          <w:rFonts w:ascii="Arial" w:hAnsi="Arial" w:cs="Arial"/>
          <w:sz w:val="22"/>
          <w:szCs w:val="22"/>
        </w:rPr>
        <w:t xml:space="preserve">т) дата публикации сообщения о проведении открытых торгов в официальном издании, осуществляющем опубликование сведений, предусмотренных Федеральным законом от 26 октября 2002 г. N 127-ФЗ "О несостоятельности (банкротстве)", дата размещения такого сообщения на сайте данного официального издания в сети "Интернет", и в местных средствах массовой информации. </w:t>
      </w:r>
    </w:p>
    <w:p w:rsidR="007768D0" w:rsidRPr="008F38A6" w:rsidRDefault="007768D0" w:rsidP="008F38A6">
      <w:pPr>
        <w:pStyle w:val="Default"/>
        <w:spacing w:after="27"/>
        <w:jc w:val="both"/>
        <w:rPr>
          <w:rFonts w:ascii="Arial" w:hAnsi="Arial" w:cs="Arial"/>
          <w:sz w:val="22"/>
          <w:szCs w:val="22"/>
        </w:rPr>
      </w:pPr>
      <w:r>
        <w:rPr>
          <w:rFonts w:ascii="Arial" w:hAnsi="Arial" w:cs="Arial"/>
          <w:sz w:val="22"/>
          <w:szCs w:val="22"/>
        </w:rPr>
        <w:tab/>
      </w:r>
      <w:r w:rsidRPr="008F38A6">
        <w:rPr>
          <w:rFonts w:ascii="Arial" w:hAnsi="Arial" w:cs="Arial"/>
          <w:sz w:val="22"/>
          <w:szCs w:val="22"/>
        </w:rPr>
        <w:t xml:space="preserve">6.3. Заявка подписывается электронной цифровой подписью организатора торгов. </w:t>
      </w:r>
    </w:p>
    <w:p w:rsidR="007768D0" w:rsidRPr="008F38A6" w:rsidRDefault="007768D0" w:rsidP="008F38A6">
      <w:pPr>
        <w:pStyle w:val="Default"/>
        <w:spacing w:after="27"/>
        <w:jc w:val="both"/>
        <w:rPr>
          <w:rFonts w:ascii="Arial" w:hAnsi="Arial" w:cs="Arial"/>
          <w:sz w:val="22"/>
          <w:szCs w:val="22"/>
        </w:rPr>
      </w:pPr>
      <w:r>
        <w:rPr>
          <w:rFonts w:ascii="Arial" w:hAnsi="Arial" w:cs="Arial"/>
          <w:sz w:val="22"/>
          <w:szCs w:val="22"/>
        </w:rPr>
        <w:tab/>
      </w:r>
      <w:r w:rsidRPr="008F38A6">
        <w:rPr>
          <w:rFonts w:ascii="Arial" w:hAnsi="Arial" w:cs="Arial"/>
          <w:sz w:val="22"/>
          <w:szCs w:val="22"/>
        </w:rPr>
        <w:t xml:space="preserve">6.4. К заявке на проведение открытых торгов прилагаются подписанные электронной цифровой подписью организатора торгов проект договора о задатке и проект </w:t>
      </w:r>
      <w:proofErr w:type="gramStart"/>
      <w:r w:rsidRPr="008F38A6">
        <w:rPr>
          <w:rFonts w:ascii="Arial" w:hAnsi="Arial" w:cs="Arial"/>
          <w:sz w:val="22"/>
          <w:szCs w:val="22"/>
        </w:rPr>
        <w:t xml:space="preserve">договора </w:t>
      </w:r>
      <w:r w:rsidR="009B7DAA">
        <w:rPr>
          <w:rFonts w:ascii="Arial" w:hAnsi="Arial" w:cs="Arial"/>
          <w:sz w:val="22"/>
          <w:szCs w:val="22"/>
        </w:rPr>
        <w:t xml:space="preserve">уступки прав требований </w:t>
      </w:r>
      <w:r w:rsidRPr="008F38A6">
        <w:rPr>
          <w:rFonts w:ascii="Arial" w:hAnsi="Arial" w:cs="Arial"/>
          <w:sz w:val="22"/>
          <w:szCs w:val="22"/>
        </w:rPr>
        <w:t>Должника</w:t>
      </w:r>
      <w:proofErr w:type="gramEnd"/>
      <w:r w:rsidRPr="008F38A6">
        <w:rPr>
          <w:rFonts w:ascii="Arial" w:hAnsi="Arial" w:cs="Arial"/>
          <w:sz w:val="22"/>
          <w:szCs w:val="22"/>
        </w:rPr>
        <w:t xml:space="preserve">. </w:t>
      </w:r>
    </w:p>
    <w:p w:rsidR="007768D0" w:rsidRPr="008F38A6" w:rsidRDefault="007768D0" w:rsidP="008F38A6">
      <w:pPr>
        <w:pStyle w:val="Default"/>
        <w:spacing w:after="27"/>
        <w:jc w:val="both"/>
        <w:rPr>
          <w:rFonts w:ascii="Arial" w:hAnsi="Arial" w:cs="Arial"/>
          <w:sz w:val="22"/>
          <w:szCs w:val="22"/>
        </w:rPr>
      </w:pPr>
      <w:r>
        <w:rPr>
          <w:rFonts w:ascii="Arial" w:hAnsi="Arial" w:cs="Arial"/>
          <w:sz w:val="22"/>
          <w:szCs w:val="22"/>
        </w:rPr>
        <w:tab/>
      </w:r>
      <w:r w:rsidRPr="008F38A6">
        <w:rPr>
          <w:rFonts w:ascii="Arial" w:hAnsi="Arial" w:cs="Arial"/>
          <w:sz w:val="22"/>
          <w:szCs w:val="22"/>
        </w:rPr>
        <w:t xml:space="preserve">6.5. Представленная организатором торгов заявка на проведение открытых торгов регистрируется оператором электронной площадки в течение одного дня с момента ее поступления. Организатору торгов в течение одного часа с момента регистрации заявки оператором электронной площадки направляется электронное уведомление о принятии указанной заявки. </w:t>
      </w:r>
    </w:p>
    <w:p w:rsidR="007768D0" w:rsidRPr="008F38A6" w:rsidRDefault="007768D0" w:rsidP="008F38A6">
      <w:pPr>
        <w:pStyle w:val="Default"/>
        <w:spacing w:after="27"/>
        <w:jc w:val="both"/>
        <w:rPr>
          <w:rFonts w:ascii="Arial" w:hAnsi="Arial" w:cs="Arial"/>
          <w:sz w:val="22"/>
          <w:szCs w:val="22"/>
        </w:rPr>
      </w:pPr>
      <w:r>
        <w:rPr>
          <w:rFonts w:ascii="Arial" w:hAnsi="Arial" w:cs="Arial"/>
          <w:sz w:val="22"/>
          <w:szCs w:val="22"/>
        </w:rPr>
        <w:tab/>
      </w:r>
      <w:r w:rsidRPr="008F38A6">
        <w:rPr>
          <w:rFonts w:ascii="Arial" w:hAnsi="Arial" w:cs="Arial"/>
          <w:sz w:val="22"/>
          <w:szCs w:val="22"/>
        </w:rPr>
        <w:t xml:space="preserve">6.6. Заявка на проведение открытых торгов и прилагаемые к ней сведения и документы должны быть размещены на электронной площадке в течение одного рабочего дня со дня регистрации такой заявки. Доступ к данной информации предоставляется только лицам, зарегистрированным на электронной площадке. </w:t>
      </w:r>
    </w:p>
    <w:p w:rsidR="007768D0" w:rsidRPr="008F38A6" w:rsidRDefault="007768D0" w:rsidP="008F38A6">
      <w:pPr>
        <w:pStyle w:val="Default"/>
        <w:jc w:val="both"/>
        <w:rPr>
          <w:rFonts w:ascii="Arial" w:hAnsi="Arial" w:cs="Arial"/>
          <w:sz w:val="22"/>
          <w:szCs w:val="22"/>
        </w:rPr>
      </w:pPr>
      <w:r>
        <w:rPr>
          <w:rFonts w:ascii="Arial" w:hAnsi="Arial" w:cs="Arial"/>
          <w:sz w:val="22"/>
          <w:szCs w:val="22"/>
        </w:rPr>
        <w:tab/>
      </w:r>
      <w:r w:rsidRPr="008F38A6">
        <w:rPr>
          <w:rFonts w:ascii="Arial" w:hAnsi="Arial" w:cs="Arial"/>
          <w:sz w:val="22"/>
          <w:szCs w:val="22"/>
        </w:rPr>
        <w:t xml:space="preserve">6.7. Не позднее дня, следующего за днем получения указанных в настоящем пункте сведений (документов), оператором электронной площадки на электронной площадке размещаются: </w:t>
      </w:r>
    </w:p>
    <w:p w:rsidR="007768D0" w:rsidRPr="00263993" w:rsidRDefault="007768D0" w:rsidP="00263993">
      <w:pPr>
        <w:pStyle w:val="Default"/>
        <w:jc w:val="both"/>
        <w:rPr>
          <w:rFonts w:ascii="Arial" w:hAnsi="Arial" w:cs="Arial"/>
          <w:sz w:val="22"/>
          <w:szCs w:val="22"/>
        </w:rPr>
      </w:pPr>
      <w:r w:rsidRPr="00263993">
        <w:rPr>
          <w:rFonts w:ascii="Arial" w:hAnsi="Arial" w:cs="Arial"/>
          <w:sz w:val="22"/>
          <w:szCs w:val="22"/>
        </w:rPr>
        <w:t xml:space="preserve">а) сведения, указанные в подпунктах "а" - "з", "л", "п", "р", "т" пункта 6.2 настоящего Порядка; </w:t>
      </w:r>
    </w:p>
    <w:p w:rsidR="007768D0" w:rsidRPr="00263993" w:rsidRDefault="007768D0" w:rsidP="00263993">
      <w:pPr>
        <w:pStyle w:val="Default"/>
        <w:jc w:val="both"/>
        <w:rPr>
          <w:rFonts w:ascii="Arial" w:hAnsi="Arial" w:cs="Arial"/>
          <w:sz w:val="22"/>
          <w:szCs w:val="22"/>
        </w:rPr>
      </w:pPr>
      <w:r w:rsidRPr="00263993">
        <w:rPr>
          <w:rFonts w:ascii="Arial" w:hAnsi="Arial" w:cs="Arial"/>
          <w:sz w:val="22"/>
          <w:szCs w:val="22"/>
        </w:rPr>
        <w:t xml:space="preserve">б) сведения о ходе проведения открытых торгов (об объявлении открытых торгов, о представлении заявок на участие в открытых торгах, о завершении представления заявок на участие в торгах, о количестве представленных заявок на участие в торгах, о представленных в ходе проведения торгов участниками торгов предложениях о цене имущества Должника; </w:t>
      </w:r>
    </w:p>
    <w:p w:rsidR="007768D0" w:rsidRPr="00263993" w:rsidRDefault="007768D0" w:rsidP="00263993">
      <w:pPr>
        <w:pStyle w:val="Default"/>
        <w:jc w:val="both"/>
        <w:rPr>
          <w:rFonts w:ascii="Arial" w:hAnsi="Arial" w:cs="Arial"/>
          <w:sz w:val="22"/>
          <w:szCs w:val="22"/>
        </w:rPr>
      </w:pPr>
      <w:r w:rsidRPr="00263993">
        <w:rPr>
          <w:rFonts w:ascii="Arial" w:hAnsi="Arial" w:cs="Arial"/>
          <w:sz w:val="22"/>
          <w:szCs w:val="22"/>
        </w:rPr>
        <w:t xml:space="preserve">в) подписанный организатором торгов протокол об определении участников торгов; </w:t>
      </w:r>
    </w:p>
    <w:p w:rsidR="007768D0" w:rsidRPr="00263993" w:rsidRDefault="007768D0" w:rsidP="00263993">
      <w:pPr>
        <w:pStyle w:val="Default"/>
        <w:jc w:val="both"/>
        <w:rPr>
          <w:rFonts w:ascii="Arial" w:hAnsi="Arial" w:cs="Arial"/>
          <w:sz w:val="22"/>
          <w:szCs w:val="22"/>
        </w:rPr>
      </w:pPr>
      <w:r w:rsidRPr="00263993">
        <w:rPr>
          <w:rFonts w:ascii="Arial" w:hAnsi="Arial" w:cs="Arial"/>
          <w:sz w:val="22"/>
          <w:szCs w:val="22"/>
        </w:rPr>
        <w:t xml:space="preserve">г) сведения о результатах открытых торгов (фирменное наименование - для юридических лиц; фамилия, имя, отчество - для физических лиц - победителя торгов, цена продажи; решение о признании торгов несостоявшимися). </w:t>
      </w:r>
    </w:p>
    <w:p w:rsidR="007768D0" w:rsidRPr="00263993" w:rsidRDefault="007768D0" w:rsidP="00263993">
      <w:pPr>
        <w:pStyle w:val="Default"/>
        <w:jc w:val="both"/>
        <w:rPr>
          <w:rFonts w:ascii="Arial" w:hAnsi="Arial" w:cs="Arial"/>
          <w:sz w:val="22"/>
          <w:szCs w:val="22"/>
        </w:rPr>
      </w:pPr>
      <w:r>
        <w:rPr>
          <w:rFonts w:ascii="Arial" w:hAnsi="Arial" w:cs="Arial"/>
          <w:sz w:val="22"/>
          <w:szCs w:val="22"/>
        </w:rPr>
        <w:tab/>
      </w:r>
      <w:r w:rsidRPr="00263993">
        <w:rPr>
          <w:rFonts w:ascii="Arial" w:hAnsi="Arial" w:cs="Arial"/>
          <w:sz w:val="22"/>
          <w:szCs w:val="22"/>
        </w:rPr>
        <w:t xml:space="preserve">6.8. Доступ к данной информации предоставляется только зарегистрированным на электронной площадке лицам. </w:t>
      </w:r>
    </w:p>
    <w:p w:rsidR="007768D0" w:rsidRPr="00263993" w:rsidRDefault="007768D0" w:rsidP="00263993">
      <w:pPr>
        <w:jc w:val="both"/>
        <w:rPr>
          <w:rFonts w:ascii="Arial" w:hAnsi="Arial" w:cs="Arial"/>
          <w:sz w:val="22"/>
          <w:szCs w:val="22"/>
        </w:rPr>
      </w:pPr>
    </w:p>
    <w:p w:rsidR="007768D0" w:rsidRDefault="007768D0" w:rsidP="00263993">
      <w:pPr>
        <w:pStyle w:val="Default"/>
        <w:jc w:val="center"/>
        <w:rPr>
          <w:rFonts w:ascii="Arial" w:hAnsi="Arial" w:cs="Arial"/>
          <w:b/>
          <w:bCs/>
          <w:sz w:val="22"/>
          <w:szCs w:val="22"/>
        </w:rPr>
      </w:pPr>
      <w:r w:rsidRPr="00263993">
        <w:rPr>
          <w:rFonts w:ascii="Arial" w:hAnsi="Arial" w:cs="Arial"/>
          <w:b/>
          <w:bCs/>
          <w:sz w:val="22"/>
          <w:szCs w:val="22"/>
        </w:rPr>
        <w:t>7. Представление заявок на участие в открытых торгах</w:t>
      </w:r>
    </w:p>
    <w:p w:rsidR="007768D0" w:rsidRPr="00263993" w:rsidRDefault="007768D0" w:rsidP="00263993">
      <w:pPr>
        <w:pStyle w:val="Default"/>
        <w:jc w:val="center"/>
        <w:rPr>
          <w:rFonts w:ascii="Arial" w:hAnsi="Arial" w:cs="Arial"/>
          <w:sz w:val="10"/>
          <w:szCs w:val="10"/>
        </w:rPr>
      </w:pPr>
    </w:p>
    <w:p w:rsidR="007768D0" w:rsidRDefault="007768D0" w:rsidP="00634B68">
      <w:pPr>
        <w:pStyle w:val="Default"/>
        <w:spacing w:after="27"/>
        <w:jc w:val="both"/>
        <w:rPr>
          <w:rFonts w:ascii="Arial" w:hAnsi="Arial" w:cs="Arial"/>
          <w:sz w:val="22"/>
          <w:szCs w:val="22"/>
        </w:rPr>
      </w:pPr>
      <w:r>
        <w:rPr>
          <w:sz w:val="23"/>
          <w:szCs w:val="23"/>
        </w:rPr>
        <w:tab/>
      </w:r>
      <w:r w:rsidRPr="00634B68">
        <w:rPr>
          <w:rFonts w:ascii="Arial" w:hAnsi="Arial" w:cs="Arial"/>
          <w:sz w:val="22"/>
          <w:szCs w:val="22"/>
        </w:rPr>
        <w:t xml:space="preserve">7.1. Для обеспечения доступа к участию в открытых торгах оператор электронной </w:t>
      </w:r>
      <w:r w:rsidR="000B3EB5">
        <w:rPr>
          <w:rFonts w:ascii="Arial" w:hAnsi="Arial" w:cs="Arial"/>
          <w:sz w:val="22"/>
          <w:szCs w:val="22"/>
        </w:rPr>
        <w:t xml:space="preserve">торговой </w:t>
      </w:r>
      <w:r w:rsidRPr="00634B68">
        <w:rPr>
          <w:rFonts w:ascii="Arial" w:hAnsi="Arial" w:cs="Arial"/>
          <w:sz w:val="22"/>
          <w:szCs w:val="22"/>
        </w:rPr>
        <w:t xml:space="preserve">площадки </w:t>
      </w:r>
      <w:r w:rsidR="000B3EB5">
        <w:rPr>
          <w:rFonts w:ascii="Arial" w:hAnsi="Arial" w:cs="Arial"/>
          <w:sz w:val="22"/>
          <w:szCs w:val="22"/>
        </w:rPr>
        <w:t xml:space="preserve">(ЭТП) </w:t>
      </w:r>
      <w:r w:rsidRPr="00634B68">
        <w:rPr>
          <w:rFonts w:ascii="Arial" w:hAnsi="Arial" w:cs="Arial"/>
          <w:sz w:val="22"/>
          <w:szCs w:val="22"/>
        </w:rPr>
        <w:t xml:space="preserve">проводит регистрацию </w:t>
      </w:r>
      <w:r>
        <w:rPr>
          <w:rFonts w:ascii="Arial" w:hAnsi="Arial" w:cs="Arial"/>
          <w:sz w:val="22"/>
          <w:szCs w:val="22"/>
        </w:rPr>
        <w:t xml:space="preserve">заявителей </w:t>
      </w:r>
      <w:r w:rsidRPr="00634B68">
        <w:rPr>
          <w:rFonts w:ascii="Arial" w:hAnsi="Arial" w:cs="Arial"/>
          <w:sz w:val="22"/>
          <w:szCs w:val="22"/>
        </w:rPr>
        <w:t xml:space="preserve">на электронной площадке. Регистрация на </w:t>
      </w:r>
      <w:r w:rsidR="000B3EB5">
        <w:rPr>
          <w:rFonts w:ascii="Arial" w:hAnsi="Arial" w:cs="Arial"/>
          <w:sz w:val="22"/>
          <w:szCs w:val="22"/>
        </w:rPr>
        <w:t xml:space="preserve">ЭТП </w:t>
      </w:r>
      <w:r w:rsidRPr="00634B68">
        <w:rPr>
          <w:rFonts w:ascii="Arial" w:hAnsi="Arial" w:cs="Arial"/>
          <w:sz w:val="22"/>
          <w:szCs w:val="22"/>
        </w:rPr>
        <w:t xml:space="preserve">осуществляется без взимания платы. </w:t>
      </w:r>
    </w:p>
    <w:p w:rsidR="007768D0" w:rsidRPr="006402BA" w:rsidRDefault="007768D0" w:rsidP="006402BA">
      <w:pPr>
        <w:rPr>
          <w:rFonts w:ascii="Arial" w:hAnsi="Arial" w:cs="Arial"/>
          <w:sz w:val="22"/>
          <w:szCs w:val="22"/>
        </w:rPr>
      </w:pPr>
      <w:r>
        <w:tab/>
      </w:r>
      <w:r w:rsidRPr="006402BA">
        <w:rPr>
          <w:rFonts w:ascii="Arial" w:hAnsi="Arial" w:cs="Arial"/>
          <w:sz w:val="22"/>
          <w:szCs w:val="22"/>
        </w:rPr>
        <w:t xml:space="preserve">7.2. Для регистрации на </w:t>
      </w:r>
      <w:r w:rsidR="000B3EB5">
        <w:rPr>
          <w:rFonts w:ascii="Arial" w:hAnsi="Arial" w:cs="Arial"/>
          <w:sz w:val="22"/>
          <w:szCs w:val="22"/>
        </w:rPr>
        <w:t xml:space="preserve">ЭТП </w:t>
      </w:r>
      <w:r w:rsidRPr="006402BA">
        <w:rPr>
          <w:rFonts w:ascii="Arial" w:hAnsi="Arial" w:cs="Arial"/>
          <w:sz w:val="22"/>
          <w:szCs w:val="22"/>
        </w:rPr>
        <w:t xml:space="preserve">заявитель представляет оператору электронной площадки следующие документы и сведения: </w:t>
      </w:r>
    </w:p>
    <w:p w:rsidR="007768D0" w:rsidRPr="00634B68" w:rsidRDefault="007768D0" w:rsidP="00634B68">
      <w:pPr>
        <w:pStyle w:val="Default"/>
        <w:jc w:val="both"/>
        <w:rPr>
          <w:rFonts w:ascii="Arial" w:hAnsi="Arial" w:cs="Arial"/>
          <w:sz w:val="22"/>
          <w:szCs w:val="22"/>
        </w:rPr>
      </w:pPr>
      <w:r w:rsidRPr="00634B68">
        <w:rPr>
          <w:rFonts w:ascii="Arial" w:hAnsi="Arial" w:cs="Arial"/>
          <w:sz w:val="22"/>
          <w:szCs w:val="22"/>
        </w:rPr>
        <w:t xml:space="preserve">а) заявление на регистрацию; </w:t>
      </w:r>
    </w:p>
    <w:p w:rsidR="007768D0" w:rsidRPr="00634B68" w:rsidRDefault="007768D0" w:rsidP="00634B68">
      <w:pPr>
        <w:pStyle w:val="Default"/>
        <w:jc w:val="both"/>
        <w:rPr>
          <w:rFonts w:ascii="Arial" w:hAnsi="Arial" w:cs="Arial"/>
          <w:sz w:val="22"/>
          <w:szCs w:val="22"/>
        </w:rPr>
      </w:pPr>
      <w:r w:rsidRPr="00634B68">
        <w:rPr>
          <w:rFonts w:ascii="Arial" w:hAnsi="Arial" w:cs="Arial"/>
          <w:sz w:val="22"/>
          <w:szCs w:val="22"/>
        </w:rPr>
        <w:t xml:space="preserve">б) действительную на день представления заявления на регистрацию </w:t>
      </w:r>
      <w:r>
        <w:rPr>
          <w:rFonts w:ascii="Arial" w:hAnsi="Arial" w:cs="Arial"/>
          <w:sz w:val="22"/>
          <w:szCs w:val="22"/>
        </w:rPr>
        <w:t>копию выписки</w:t>
      </w:r>
      <w:r w:rsidRPr="00634B68">
        <w:rPr>
          <w:rFonts w:ascii="Arial" w:hAnsi="Arial" w:cs="Arial"/>
          <w:sz w:val="22"/>
          <w:szCs w:val="22"/>
        </w:rPr>
        <w:t xml:space="preserve"> из ЕГРЮЛ (для юридических лиц), </w:t>
      </w:r>
      <w:r>
        <w:rPr>
          <w:rFonts w:ascii="Arial" w:hAnsi="Arial" w:cs="Arial"/>
          <w:sz w:val="22"/>
          <w:szCs w:val="22"/>
        </w:rPr>
        <w:t>копию выписки</w:t>
      </w:r>
      <w:r w:rsidRPr="00634B68">
        <w:rPr>
          <w:rFonts w:ascii="Arial" w:hAnsi="Arial" w:cs="Arial"/>
          <w:sz w:val="22"/>
          <w:szCs w:val="22"/>
        </w:rPr>
        <w:t xml:space="preserve"> из ЕГРИП (для индивидуальных предпринимателей),  </w:t>
      </w:r>
    </w:p>
    <w:p w:rsidR="007768D0" w:rsidRPr="00634B68" w:rsidRDefault="007768D0" w:rsidP="00634B68">
      <w:pPr>
        <w:pStyle w:val="Default"/>
        <w:jc w:val="both"/>
        <w:rPr>
          <w:rFonts w:ascii="Arial" w:hAnsi="Arial" w:cs="Arial"/>
          <w:sz w:val="22"/>
          <w:szCs w:val="22"/>
        </w:rPr>
      </w:pPr>
      <w:r w:rsidRPr="00634B68">
        <w:rPr>
          <w:rFonts w:ascii="Arial" w:hAnsi="Arial" w:cs="Arial"/>
          <w:sz w:val="22"/>
          <w:szCs w:val="22"/>
        </w:rPr>
        <w:t xml:space="preserve">в) копии учредительных документов (для юридических лиц), копии документов, удостоверяющих личность (для физических лиц),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p>
    <w:p w:rsidR="007768D0" w:rsidRPr="00634B68" w:rsidRDefault="007768D0" w:rsidP="00634B68">
      <w:pPr>
        <w:pStyle w:val="Default"/>
        <w:jc w:val="both"/>
        <w:rPr>
          <w:rFonts w:ascii="Arial" w:hAnsi="Arial" w:cs="Arial"/>
          <w:sz w:val="22"/>
          <w:szCs w:val="22"/>
        </w:rPr>
      </w:pPr>
      <w:r w:rsidRPr="00634B68">
        <w:rPr>
          <w:rFonts w:ascii="Arial" w:hAnsi="Arial" w:cs="Arial"/>
          <w:sz w:val="22"/>
          <w:szCs w:val="22"/>
        </w:rPr>
        <w:lastRenderedPageBreak/>
        <w:t xml:space="preserve">г) сведения об идентификационном номере налогоплательщика; </w:t>
      </w:r>
    </w:p>
    <w:p w:rsidR="007768D0" w:rsidRPr="00634B68" w:rsidRDefault="007768D0" w:rsidP="00634B68">
      <w:pPr>
        <w:pStyle w:val="Default"/>
        <w:jc w:val="both"/>
        <w:rPr>
          <w:rFonts w:ascii="Arial" w:hAnsi="Arial" w:cs="Arial"/>
          <w:sz w:val="22"/>
          <w:szCs w:val="22"/>
        </w:rPr>
      </w:pPr>
      <w:r w:rsidRPr="00634B68">
        <w:rPr>
          <w:rFonts w:ascii="Arial" w:hAnsi="Arial" w:cs="Arial"/>
          <w:sz w:val="22"/>
          <w:szCs w:val="22"/>
        </w:rPr>
        <w:t>д) адрес электронной почты для направления оператором электронной площадки уведомлени</w:t>
      </w:r>
      <w:r>
        <w:rPr>
          <w:rFonts w:ascii="Arial" w:hAnsi="Arial" w:cs="Arial"/>
          <w:sz w:val="22"/>
          <w:szCs w:val="22"/>
        </w:rPr>
        <w:t>й в соответствии с настоящим Порядком</w:t>
      </w:r>
      <w:r w:rsidRPr="00634B68">
        <w:rPr>
          <w:rFonts w:ascii="Arial" w:hAnsi="Arial" w:cs="Arial"/>
          <w:sz w:val="22"/>
          <w:szCs w:val="22"/>
        </w:rPr>
        <w:t xml:space="preserve">; </w:t>
      </w:r>
    </w:p>
    <w:p w:rsidR="007768D0" w:rsidRPr="00634B68" w:rsidRDefault="007768D0" w:rsidP="00634B68">
      <w:pPr>
        <w:pStyle w:val="Default"/>
        <w:jc w:val="both"/>
        <w:rPr>
          <w:rFonts w:ascii="Arial" w:hAnsi="Arial" w:cs="Arial"/>
          <w:sz w:val="22"/>
          <w:szCs w:val="22"/>
        </w:rPr>
      </w:pPr>
      <w:r w:rsidRPr="00634B68">
        <w:rPr>
          <w:rFonts w:ascii="Arial" w:hAnsi="Arial" w:cs="Arial"/>
          <w:sz w:val="22"/>
          <w:szCs w:val="22"/>
        </w:rPr>
        <w:t xml:space="preserve">е) копии документов, подтверждающих полномочия руководителя (для юридических лиц). </w:t>
      </w:r>
    </w:p>
    <w:p w:rsidR="007768D0" w:rsidRPr="00634B68" w:rsidRDefault="007768D0" w:rsidP="00634B68">
      <w:pPr>
        <w:pStyle w:val="Default"/>
        <w:jc w:val="both"/>
        <w:rPr>
          <w:rFonts w:ascii="Arial" w:hAnsi="Arial" w:cs="Arial"/>
          <w:sz w:val="22"/>
          <w:szCs w:val="22"/>
        </w:rPr>
      </w:pPr>
      <w:r>
        <w:rPr>
          <w:rFonts w:ascii="Arial" w:hAnsi="Arial" w:cs="Arial"/>
          <w:sz w:val="22"/>
          <w:szCs w:val="22"/>
        </w:rPr>
        <w:tab/>
      </w:r>
      <w:r w:rsidRPr="00634B68">
        <w:rPr>
          <w:rFonts w:ascii="Arial" w:hAnsi="Arial" w:cs="Arial"/>
          <w:sz w:val="22"/>
          <w:szCs w:val="22"/>
        </w:rPr>
        <w:t xml:space="preserve">7.3. Указанные в п. 7.2 документы и сведения должны быть подписаны руководителем или уполномоченным им лицом и заверены печатью юридического лица или индивидуального предпринимателя (для заявителей - юридических лиц или индивидуальных предпринимателей) или собственноручно подписаны физическим лицом (для заявителей - физических лиц), либо должны быть представлены в форме электронного сообщения, подписанного электронной цифровой подписью (далее - электронный документ). Указанные в пункте 7.2 документы могут быть представлены заявителем лично, направлены почтой или электронной почтой. </w:t>
      </w:r>
    </w:p>
    <w:p w:rsidR="007768D0" w:rsidRPr="00634B68" w:rsidRDefault="007768D0" w:rsidP="00634B68">
      <w:pPr>
        <w:pStyle w:val="Default"/>
        <w:spacing w:after="27"/>
        <w:jc w:val="both"/>
        <w:rPr>
          <w:rFonts w:ascii="Arial" w:hAnsi="Arial" w:cs="Arial"/>
          <w:sz w:val="22"/>
          <w:szCs w:val="22"/>
        </w:rPr>
      </w:pPr>
      <w:r>
        <w:rPr>
          <w:rFonts w:ascii="Arial" w:hAnsi="Arial" w:cs="Arial"/>
          <w:sz w:val="22"/>
          <w:szCs w:val="22"/>
        </w:rPr>
        <w:tab/>
      </w:r>
      <w:r w:rsidRPr="00634B68">
        <w:rPr>
          <w:rFonts w:ascii="Arial" w:hAnsi="Arial" w:cs="Arial"/>
          <w:sz w:val="22"/>
          <w:szCs w:val="22"/>
        </w:rPr>
        <w:t>7.4. Оператор электронной площ</w:t>
      </w:r>
      <w:r>
        <w:rPr>
          <w:rFonts w:ascii="Arial" w:hAnsi="Arial" w:cs="Arial"/>
          <w:sz w:val="22"/>
          <w:szCs w:val="22"/>
        </w:rPr>
        <w:t>адки в день начала приема</w:t>
      </w:r>
      <w:r w:rsidRPr="00634B68">
        <w:rPr>
          <w:rFonts w:ascii="Arial" w:hAnsi="Arial" w:cs="Arial"/>
          <w:sz w:val="22"/>
          <w:szCs w:val="22"/>
        </w:rPr>
        <w:t xml:space="preserve"> заявок на участие в открытых торгах размещает на электронной площадке сообщение о начале представления заявок на участие в открытых торгах с указанием сведений, предусмотренных подпунктами "а", "б", "д", "е", "ж", "з"</w:t>
      </w:r>
      <w:r>
        <w:rPr>
          <w:rFonts w:ascii="Arial" w:hAnsi="Arial" w:cs="Arial"/>
          <w:sz w:val="22"/>
          <w:szCs w:val="22"/>
        </w:rPr>
        <w:t xml:space="preserve"> пункта 6.2 настоящего Порядка</w:t>
      </w:r>
      <w:r w:rsidRPr="00634B68">
        <w:rPr>
          <w:rFonts w:ascii="Arial" w:hAnsi="Arial" w:cs="Arial"/>
          <w:sz w:val="22"/>
          <w:szCs w:val="22"/>
        </w:rPr>
        <w:t xml:space="preserve">. </w:t>
      </w:r>
    </w:p>
    <w:p w:rsidR="007768D0" w:rsidRPr="00634B68" w:rsidRDefault="007768D0" w:rsidP="00634B68">
      <w:pPr>
        <w:pStyle w:val="Default"/>
        <w:spacing w:after="27"/>
        <w:jc w:val="both"/>
        <w:rPr>
          <w:rFonts w:ascii="Arial" w:hAnsi="Arial" w:cs="Arial"/>
          <w:sz w:val="22"/>
          <w:szCs w:val="22"/>
        </w:rPr>
      </w:pPr>
      <w:r>
        <w:rPr>
          <w:rFonts w:ascii="Arial" w:hAnsi="Arial" w:cs="Arial"/>
          <w:sz w:val="22"/>
          <w:szCs w:val="22"/>
        </w:rPr>
        <w:tab/>
      </w:r>
      <w:r w:rsidRPr="00634B68">
        <w:rPr>
          <w:rFonts w:ascii="Arial" w:hAnsi="Arial" w:cs="Arial"/>
          <w:sz w:val="22"/>
          <w:szCs w:val="22"/>
        </w:rPr>
        <w:t xml:space="preserve">7.5. Для участия в открытых торгах заявитель представляет оператору электронной площадки заявку на участие в открытых торгах. </w:t>
      </w:r>
    </w:p>
    <w:p w:rsidR="007768D0" w:rsidRPr="00634B68" w:rsidRDefault="007768D0" w:rsidP="00634B68">
      <w:pPr>
        <w:pStyle w:val="Default"/>
        <w:spacing w:after="27"/>
        <w:jc w:val="both"/>
        <w:rPr>
          <w:rFonts w:ascii="Arial" w:hAnsi="Arial" w:cs="Arial"/>
          <w:sz w:val="22"/>
          <w:szCs w:val="22"/>
        </w:rPr>
      </w:pPr>
      <w:r>
        <w:rPr>
          <w:rFonts w:ascii="Arial" w:hAnsi="Arial" w:cs="Arial"/>
          <w:sz w:val="22"/>
          <w:szCs w:val="22"/>
        </w:rPr>
        <w:tab/>
      </w:r>
      <w:r w:rsidRPr="00634B68">
        <w:rPr>
          <w:rFonts w:ascii="Arial" w:hAnsi="Arial" w:cs="Arial"/>
          <w:sz w:val="22"/>
          <w:szCs w:val="22"/>
        </w:rPr>
        <w:t xml:space="preserve">7.6. Срок представления заявок на участие в открытых торгах составляет двадцать пять рабочих дней со дня опубликования и размещения сообщения о проведении торгов. </w:t>
      </w:r>
    </w:p>
    <w:p w:rsidR="007768D0" w:rsidRPr="00634B68" w:rsidRDefault="007768D0" w:rsidP="00634B68">
      <w:pPr>
        <w:pStyle w:val="Default"/>
        <w:jc w:val="both"/>
        <w:rPr>
          <w:rFonts w:ascii="Arial" w:hAnsi="Arial" w:cs="Arial"/>
          <w:sz w:val="22"/>
          <w:szCs w:val="22"/>
        </w:rPr>
      </w:pPr>
      <w:r>
        <w:rPr>
          <w:rFonts w:ascii="Arial" w:hAnsi="Arial" w:cs="Arial"/>
          <w:sz w:val="22"/>
          <w:szCs w:val="22"/>
        </w:rPr>
        <w:tab/>
      </w:r>
      <w:r w:rsidRPr="00634B68">
        <w:rPr>
          <w:rFonts w:ascii="Arial" w:hAnsi="Arial" w:cs="Arial"/>
          <w:sz w:val="22"/>
          <w:szCs w:val="22"/>
        </w:rPr>
        <w:t xml:space="preserve">7.7. Заявка на участие в открытых торгах должна содержать: </w:t>
      </w:r>
    </w:p>
    <w:p w:rsidR="007768D0" w:rsidRPr="00634B68" w:rsidRDefault="007768D0" w:rsidP="00634B68">
      <w:pPr>
        <w:pStyle w:val="Default"/>
        <w:jc w:val="both"/>
        <w:rPr>
          <w:rFonts w:ascii="Arial" w:hAnsi="Arial" w:cs="Arial"/>
          <w:sz w:val="22"/>
          <w:szCs w:val="22"/>
        </w:rPr>
      </w:pPr>
      <w:r w:rsidRPr="00634B68">
        <w:rPr>
          <w:rFonts w:ascii="Arial" w:hAnsi="Arial" w:cs="Arial"/>
          <w:sz w:val="22"/>
          <w:szCs w:val="22"/>
        </w:rPr>
        <w:t xml:space="preserve">а) обязательство участника открытых торгов соблюдать требования, указанные в сообщении о проведении открытых торгов; </w:t>
      </w:r>
    </w:p>
    <w:p w:rsidR="007768D0" w:rsidRPr="000C0294" w:rsidRDefault="007768D0" w:rsidP="00634B68">
      <w:pPr>
        <w:jc w:val="both"/>
        <w:rPr>
          <w:rFonts w:ascii="Arial" w:hAnsi="Arial" w:cs="Arial"/>
          <w:sz w:val="22"/>
          <w:szCs w:val="22"/>
        </w:rPr>
      </w:pPr>
      <w:r w:rsidRPr="000C0294">
        <w:rPr>
          <w:rFonts w:ascii="Arial" w:hAnsi="Arial" w:cs="Arial"/>
          <w:sz w:val="22"/>
          <w:szCs w:val="22"/>
        </w:rPr>
        <w:t>б)</w:t>
      </w:r>
      <w:r w:rsidRPr="000C0294">
        <w:rPr>
          <w:rFonts w:ascii="Arial" w:hAnsi="Arial" w:cs="Arial"/>
          <w:sz w:val="23"/>
          <w:szCs w:val="23"/>
        </w:rPr>
        <w:t xml:space="preserve"> </w:t>
      </w:r>
      <w:r w:rsidRPr="000C0294">
        <w:rPr>
          <w:rFonts w:ascii="Arial" w:hAnsi="Arial" w:cs="Arial"/>
          <w:sz w:val="22"/>
          <w:szCs w:val="22"/>
        </w:rPr>
        <w:t xml:space="preserve">действительную на день представления заявки на участие в торгах выписку из ЕГРЮЛ (юр. лица) или ЕГРИП (ИП), либо нотариально заверенную копию выписки; копии документов, удостоверяющих личность (для физического лица); копию решения об одобрении или о совершении крупной сделки для юридического лица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участника открытых торгов приобретение имущества (предприятия) или внесение денежных средств в качестве задатка являются крупной сделкой, согласие супруга(и) (для физического лица); </w:t>
      </w:r>
    </w:p>
    <w:p w:rsidR="007768D0" w:rsidRPr="00634B68" w:rsidRDefault="007768D0" w:rsidP="00634B68">
      <w:pPr>
        <w:jc w:val="both"/>
        <w:rPr>
          <w:rFonts w:ascii="Arial" w:hAnsi="Arial" w:cs="Arial"/>
          <w:sz w:val="22"/>
          <w:szCs w:val="22"/>
        </w:rPr>
      </w:pPr>
      <w:r w:rsidRPr="00634B68">
        <w:rPr>
          <w:rFonts w:ascii="Arial" w:hAnsi="Arial" w:cs="Arial"/>
          <w:sz w:val="22"/>
          <w:szCs w:val="22"/>
        </w:rPr>
        <w:t xml:space="preserve">в) фирменное наименование, сведения об организационно-правовой форме, о месте нахождения, почтовый адрес (для юридического лица), фамилию, Ф.И.О, паспортные данные, сведения о месте жительства (для физического лица), номер контактного телефона, адрес электронной почты, ИНН налогоплательщика; </w:t>
      </w:r>
    </w:p>
    <w:p w:rsidR="007768D0" w:rsidRPr="00634B68" w:rsidRDefault="007768D0" w:rsidP="00634B68">
      <w:pPr>
        <w:jc w:val="both"/>
        <w:rPr>
          <w:rFonts w:ascii="Arial" w:hAnsi="Arial" w:cs="Arial"/>
          <w:sz w:val="22"/>
          <w:szCs w:val="22"/>
        </w:rPr>
      </w:pPr>
      <w:r w:rsidRPr="00634B68">
        <w:rPr>
          <w:rFonts w:ascii="Arial" w:hAnsi="Arial" w:cs="Arial"/>
          <w:sz w:val="22"/>
          <w:szCs w:val="22"/>
        </w:rPr>
        <w:t xml:space="preserve">г) </w:t>
      </w:r>
      <w:r>
        <w:rPr>
          <w:rFonts w:ascii="Arial" w:hAnsi="Arial" w:cs="Arial"/>
          <w:sz w:val="22"/>
          <w:szCs w:val="22"/>
        </w:rPr>
        <w:t xml:space="preserve"> </w:t>
      </w:r>
      <w:r w:rsidRPr="00634B68">
        <w:rPr>
          <w:rFonts w:ascii="Arial" w:hAnsi="Arial" w:cs="Arial"/>
          <w:sz w:val="22"/>
          <w:szCs w:val="22"/>
        </w:rPr>
        <w:t xml:space="preserve">копии документов, подтверждающих полномочия руководителя (для юридических лиц); </w:t>
      </w:r>
    </w:p>
    <w:p w:rsidR="007768D0" w:rsidRPr="00634B68" w:rsidRDefault="007768D0" w:rsidP="00634B68">
      <w:pPr>
        <w:jc w:val="both"/>
        <w:rPr>
          <w:rFonts w:ascii="Arial" w:hAnsi="Arial" w:cs="Arial"/>
          <w:sz w:val="22"/>
          <w:szCs w:val="22"/>
        </w:rPr>
      </w:pPr>
      <w:r w:rsidRPr="00634B68">
        <w:rPr>
          <w:rFonts w:ascii="Arial" w:hAnsi="Arial" w:cs="Arial"/>
          <w:sz w:val="22"/>
          <w:szCs w:val="22"/>
        </w:rPr>
        <w:t>д) сведения о наличии или об отсутствии заинтересованности заявителя по отношению к должнику, кредиторам, арбитражному управляющему, сведения об участии в капитале заявителя арбитражного управляющего, а также саморегулируемой организации арбитражных управляющих, членом или руководителем которой является арбитражный управляющий.</w:t>
      </w:r>
    </w:p>
    <w:p w:rsidR="007768D0" w:rsidRPr="006402BA" w:rsidRDefault="007768D0" w:rsidP="006402BA">
      <w:pPr>
        <w:pStyle w:val="Default"/>
        <w:spacing w:after="27"/>
        <w:jc w:val="both"/>
        <w:rPr>
          <w:rFonts w:ascii="Arial" w:hAnsi="Arial" w:cs="Arial"/>
          <w:sz w:val="22"/>
          <w:szCs w:val="22"/>
        </w:rPr>
      </w:pPr>
      <w:r>
        <w:rPr>
          <w:rFonts w:ascii="Arial" w:hAnsi="Arial" w:cs="Arial"/>
          <w:sz w:val="22"/>
          <w:szCs w:val="22"/>
        </w:rPr>
        <w:tab/>
      </w:r>
      <w:r w:rsidRPr="006402BA">
        <w:rPr>
          <w:rFonts w:ascii="Arial" w:hAnsi="Arial" w:cs="Arial"/>
          <w:sz w:val="22"/>
          <w:szCs w:val="22"/>
        </w:rPr>
        <w:t xml:space="preserve">7.8. Для участия в торгах претендент вносит задаток в срок указанный в сообщении о проведении торгов на счет, указанный организатором торгов. Документом, подтверждающим поступление задатка, является выписка со счета. </w:t>
      </w:r>
    </w:p>
    <w:p w:rsidR="007768D0" w:rsidRPr="006402BA" w:rsidRDefault="007768D0" w:rsidP="006402BA">
      <w:pPr>
        <w:pStyle w:val="Default"/>
        <w:spacing w:after="27"/>
        <w:jc w:val="both"/>
        <w:rPr>
          <w:rFonts w:ascii="Arial" w:hAnsi="Arial" w:cs="Arial"/>
          <w:sz w:val="22"/>
          <w:szCs w:val="22"/>
        </w:rPr>
      </w:pPr>
      <w:r>
        <w:rPr>
          <w:rFonts w:ascii="Arial" w:hAnsi="Arial" w:cs="Arial"/>
          <w:sz w:val="22"/>
          <w:szCs w:val="22"/>
        </w:rPr>
        <w:tab/>
      </w:r>
      <w:r w:rsidRPr="006402BA">
        <w:rPr>
          <w:rFonts w:ascii="Arial" w:hAnsi="Arial" w:cs="Arial"/>
          <w:sz w:val="22"/>
          <w:szCs w:val="22"/>
        </w:rPr>
        <w:t xml:space="preserve">7.9. В течение двух часов с момента представления заявки на участие в открытых торгах оператор электронной площадки осуществляет регистрацию представленной заявки в журнале заявок на участие в торгах, </w:t>
      </w:r>
      <w:r>
        <w:rPr>
          <w:rFonts w:ascii="Arial" w:hAnsi="Arial" w:cs="Arial"/>
          <w:sz w:val="22"/>
          <w:szCs w:val="22"/>
        </w:rPr>
        <w:t>с присвоением порядкового</w:t>
      </w:r>
      <w:r w:rsidRPr="006402BA">
        <w:rPr>
          <w:rFonts w:ascii="Arial" w:hAnsi="Arial" w:cs="Arial"/>
          <w:sz w:val="22"/>
          <w:szCs w:val="22"/>
        </w:rPr>
        <w:t xml:space="preserve"> номер</w:t>
      </w:r>
      <w:r>
        <w:rPr>
          <w:rFonts w:ascii="Arial" w:hAnsi="Arial" w:cs="Arial"/>
          <w:sz w:val="22"/>
          <w:szCs w:val="22"/>
        </w:rPr>
        <w:t xml:space="preserve">а и фиксированием даты и точного времени ее представления </w:t>
      </w:r>
      <w:r w:rsidRPr="006402BA">
        <w:rPr>
          <w:rFonts w:ascii="Arial" w:hAnsi="Arial" w:cs="Arial"/>
          <w:sz w:val="22"/>
          <w:szCs w:val="22"/>
        </w:rPr>
        <w:t xml:space="preserve">в указанном журнале. </w:t>
      </w:r>
    </w:p>
    <w:p w:rsidR="007768D0" w:rsidRPr="00D0693A" w:rsidRDefault="007768D0" w:rsidP="0045292E">
      <w:pPr>
        <w:pStyle w:val="Default"/>
        <w:rPr>
          <w:rFonts w:ascii="Arial" w:hAnsi="Arial" w:cs="Arial"/>
          <w:sz w:val="22"/>
          <w:szCs w:val="22"/>
        </w:rPr>
      </w:pPr>
      <w:r w:rsidRPr="00D0693A">
        <w:rPr>
          <w:rFonts w:ascii="Arial" w:hAnsi="Arial" w:cs="Arial"/>
          <w:sz w:val="22"/>
          <w:szCs w:val="22"/>
        </w:rPr>
        <w:tab/>
        <w:t xml:space="preserve">7.10. Заявитель вправе изменить или отозвать заявку на участие в открытых торгах не позднее окончания срока подачи заявок на участие в открытых торгах, направив об этом уведомление оператору электронной площадки. </w:t>
      </w:r>
    </w:p>
    <w:p w:rsidR="007768D0" w:rsidRPr="00D0693A" w:rsidRDefault="007768D0" w:rsidP="00263993">
      <w:pPr>
        <w:jc w:val="both"/>
        <w:rPr>
          <w:rFonts w:ascii="Arial" w:hAnsi="Arial" w:cs="Arial"/>
          <w:sz w:val="22"/>
          <w:szCs w:val="22"/>
        </w:rPr>
      </w:pPr>
    </w:p>
    <w:p w:rsidR="007768D0" w:rsidRDefault="007768D0" w:rsidP="00D0693A">
      <w:pPr>
        <w:pStyle w:val="Default"/>
        <w:jc w:val="center"/>
        <w:rPr>
          <w:rFonts w:ascii="Arial" w:hAnsi="Arial" w:cs="Arial"/>
          <w:b/>
          <w:bCs/>
          <w:sz w:val="22"/>
          <w:szCs w:val="22"/>
        </w:rPr>
      </w:pPr>
      <w:r w:rsidRPr="00D0693A">
        <w:rPr>
          <w:rFonts w:ascii="Arial" w:hAnsi="Arial" w:cs="Arial"/>
          <w:b/>
          <w:bCs/>
          <w:sz w:val="22"/>
          <w:szCs w:val="22"/>
        </w:rPr>
        <w:t>8. Определение участников открытых торгов</w:t>
      </w:r>
    </w:p>
    <w:p w:rsidR="007768D0" w:rsidRPr="00317D32" w:rsidRDefault="007768D0" w:rsidP="00D0693A">
      <w:pPr>
        <w:pStyle w:val="Default"/>
        <w:jc w:val="center"/>
        <w:rPr>
          <w:rFonts w:ascii="Arial" w:hAnsi="Arial" w:cs="Arial"/>
          <w:sz w:val="10"/>
          <w:szCs w:val="10"/>
        </w:rPr>
      </w:pPr>
    </w:p>
    <w:p w:rsidR="007768D0" w:rsidRPr="00D0693A" w:rsidRDefault="007768D0" w:rsidP="00D0693A">
      <w:pPr>
        <w:pStyle w:val="Default"/>
        <w:spacing w:after="27"/>
        <w:jc w:val="both"/>
        <w:rPr>
          <w:rFonts w:ascii="Arial" w:hAnsi="Arial" w:cs="Arial"/>
          <w:sz w:val="22"/>
          <w:szCs w:val="22"/>
        </w:rPr>
      </w:pPr>
      <w:r>
        <w:rPr>
          <w:rFonts w:ascii="Arial" w:hAnsi="Arial" w:cs="Arial"/>
          <w:sz w:val="22"/>
          <w:szCs w:val="22"/>
        </w:rPr>
        <w:tab/>
      </w:r>
      <w:r w:rsidRPr="00D0693A">
        <w:rPr>
          <w:rFonts w:ascii="Arial" w:hAnsi="Arial" w:cs="Arial"/>
          <w:sz w:val="22"/>
          <w:szCs w:val="22"/>
        </w:rPr>
        <w:t xml:space="preserve">8.1. 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 представленные до истечения установленного срока окончания представления заявок. </w:t>
      </w:r>
    </w:p>
    <w:p w:rsidR="007768D0" w:rsidRPr="00761477" w:rsidRDefault="007768D0" w:rsidP="00761477">
      <w:pPr>
        <w:pStyle w:val="Default"/>
        <w:jc w:val="both"/>
        <w:rPr>
          <w:rFonts w:ascii="Arial" w:hAnsi="Arial" w:cs="Arial"/>
          <w:sz w:val="22"/>
          <w:szCs w:val="22"/>
        </w:rPr>
      </w:pPr>
      <w:r>
        <w:rPr>
          <w:rFonts w:ascii="Arial" w:hAnsi="Arial" w:cs="Arial"/>
          <w:sz w:val="22"/>
          <w:szCs w:val="22"/>
        </w:rPr>
        <w:lastRenderedPageBreak/>
        <w:tab/>
      </w:r>
      <w:r w:rsidRPr="00761477">
        <w:rPr>
          <w:rFonts w:ascii="Arial" w:hAnsi="Arial" w:cs="Arial"/>
          <w:sz w:val="22"/>
          <w:szCs w:val="22"/>
        </w:rPr>
        <w:t>8.2.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w:t>
      </w:r>
      <w:r w:rsidRPr="00761477">
        <w:t xml:space="preserve"> </w:t>
      </w:r>
      <w:r w:rsidRPr="00761477">
        <w:rPr>
          <w:rFonts w:ascii="Arial" w:hAnsi="Arial" w:cs="Arial"/>
          <w:sz w:val="22"/>
          <w:szCs w:val="22"/>
        </w:rPr>
        <w:t xml:space="preserve">Федеральным законом "О несостоятельности (банкротстве)" и указанным в сообщении о проведении торгов. Заявители, допущенные к участию в торгах, признаются участниками торгов. </w:t>
      </w:r>
    </w:p>
    <w:p w:rsidR="007768D0" w:rsidRPr="00761477" w:rsidRDefault="007768D0" w:rsidP="00761477">
      <w:pPr>
        <w:pStyle w:val="Default"/>
        <w:jc w:val="both"/>
        <w:rPr>
          <w:rFonts w:ascii="Arial" w:hAnsi="Arial" w:cs="Arial"/>
          <w:sz w:val="22"/>
          <w:szCs w:val="22"/>
        </w:rPr>
      </w:pPr>
      <w:r>
        <w:rPr>
          <w:rFonts w:ascii="Arial" w:hAnsi="Arial" w:cs="Arial"/>
          <w:sz w:val="22"/>
          <w:szCs w:val="22"/>
        </w:rPr>
        <w:tab/>
      </w:r>
      <w:r w:rsidRPr="00761477">
        <w:rPr>
          <w:rFonts w:ascii="Arial" w:hAnsi="Arial" w:cs="Arial"/>
          <w:sz w:val="22"/>
          <w:szCs w:val="22"/>
        </w:rPr>
        <w:t xml:space="preserve">8.3. Решение об отказе в допуске заявителя к участию в торгах принимается в случае, если: </w:t>
      </w:r>
    </w:p>
    <w:p w:rsidR="007768D0" w:rsidRPr="00761477" w:rsidRDefault="007768D0" w:rsidP="00761477">
      <w:pPr>
        <w:pStyle w:val="Default"/>
        <w:jc w:val="both"/>
        <w:rPr>
          <w:rFonts w:ascii="Arial" w:hAnsi="Arial" w:cs="Arial"/>
          <w:sz w:val="22"/>
          <w:szCs w:val="22"/>
        </w:rPr>
      </w:pPr>
      <w:r w:rsidRPr="00761477">
        <w:rPr>
          <w:rFonts w:ascii="Arial" w:hAnsi="Arial" w:cs="Arial"/>
          <w:sz w:val="22"/>
          <w:szCs w:val="22"/>
        </w:rPr>
        <w:t xml:space="preserve">а) заявка на участие в торгах не соответствует требованиям, установленным настоящим Порядком; </w:t>
      </w:r>
    </w:p>
    <w:p w:rsidR="007768D0" w:rsidRPr="00761477" w:rsidRDefault="007768D0" w:rsidP="00761477">
      <w:pPr>
        <w:pStyle w:val="Default"/>
        <w:jc w:val="both"/>
        <w:rPr>
          <w:rFonts w:ascii="Arial" w:hAnsi="Arial" w:cs="Arial"/>
          <w:sz w:val="22"/>
          <w:szCs w:val="22"/>
        </w:rPr>
      </w:pPr>
      <w:r w:rsidRPr="00761477">
        <w:rPr>
          <w:rFonts w:ascii="Arial" w:hAnsi="Arial" w:cs="Arial"/>
          <w:sz w:val="22"/>
          <w:szCs w:val="22"/>
        </w:rPr>
        <w:t xml:space="preserve">б) представленные заявителем документы не соответствуют установленным к ним требованиям или сведения, содержащиеся в них, недостоверны. </w:t>
      </w:r>
    </w:p>
    <w:p w:rsidR="007768D0" w:rsidRPr="00761477" w:rsidRDefault="007768D0" w:rsidP="00761477">
      <w:pPr>
        <w:pStyle w:val="Default"/>
        <w:jc w:val="both"/>
        <w:rPr>
          <w:rFonts w:ascii="Arial" w:hAnsi="Arial" w:cs="Arial"/>
          <w:sz w:val="22"/>
          <w:szCs w:val="22"/>
        </w:rPr>
      </w:pPr>
      <w:r w:rsidRPr="00761477">
        <w:rPr>
          <w:rFonts w:ascii="Arial" w:hAnsi="Arial" w:cs="Arial"/>
          <w:sz w:val="22"/>
          <w:szCs w:val="22"/>
        </w:rPr>
        <w:t xml:space="preserve">в) поступление задатка на счет, указанный в сообщении о проведении торгов, не подтверждено на дату составления протокола об определении участников торгов. </w:t>
      </w:r>
    </w:p>
    <w:p w:rsidR="007768D0" w:rsidRPr="00761477" w:rsidRDefault="007768D0" w:rsidP="00761477">
      <w:pPr>
        <w:pStyle w:val="Default"/>
        <w:spacing w:after="27"/>
        <w:jc w:val="both"/>
        <w:rPr>
          <w:rFonts w:ascii="Arial" w:hAnsi="Arial" w:cs="Arial"/>
          <w:sz w:val="22"/>
          <w:szCs w:val="22"/>
        </w:rPr>
      </w:pPr>
      <w:r>
        <w:rPr>
          <w:rFonts w:ascii="Arial" w:hAnsi="Arial" w:cs="Arial"/>
          <w:sz w:val="22"/>
          <w:szCs w:val="22"/>
        </w:rPr>
        <w:tab/>
      </w:r>
      <w:r w:rsidRPr="00761477">
        <w:rPr>
          <w:rFonts w:ascii="Arial" w:hAnsi="Arial" w:cs="Arial"/>
          <w:sz w:val="22"/>
          <w:szCs w:val="22"/>
        </w:rPr>
        <w:t xml:space="preserve">8.4.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 </w:t>
      </w:r>
    </w:p>
    <w:p w:rsidR="007768D0" w:rsidRPr="00761477" w:rsidRDefault="007768D0" w:rsidP="00761477">
      <w:pPr>
        <w:pStyle w:val="Default"/>
        <w:jc w:val="both"/>
        <w:rPr>
          <w:rFonts w:ascii="Arial" w:hAnsi="Arial" w:cs="Arial"/>
          <w:sz w:val="22"/>
          <w:szCs w:val="22"/>
        </w:rPr>
      </w:pPr>
      <w:r>
        <w:rPr>
          <w:rFonts w:ascii="Arial" w:hAnsi="Arial" w:cs="Arial"/>
          <w:sz w:val="22"/>
          <w:szCs w:val="22"/>
        </w:rPr>
        <w:tab/>
      </w:r>
      <w:r w:rsidRPr="00761477">
        <w:rPr>
          <w:rFonts w:ascii="Arial" w:hAnsi="Arial" w:cs="Arial"/>
          <w:sz w:val="22"/>
          <w:szCs w:val="22"/>
        </w:rPr>
        <w:t xml:space="preserve">8.5. 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w:t>
      </w:r>
    </w:p>
    <w:p w:rsidR="007768D0" w:rsidRPr="00761477" w:rsidRDefault="007768D0" w:rsidP="00761477">
      <w:pPr>
        <w:pStyle w:val="Default"/>
        <w:jc w:val="both"/>
        <w:rPr>
          <w:rFonts w:ascii="Arial" w:hAnsi="Arial" w:cs="Arial"/>
          <w:sz w:val="22"/>
          <w:szCs w:val="22"/>
        </w:rPr>
      </w:pPr>
      <w:r w:rsidRPr="00761477">
        <w:rPr>
          <w:rFonts w:ascii="Arial" w:hAnsi="Arial" w:cs="Arial"/>
          <w:sz w:val="22"/>
          <w:szCs w:val="22"/>
        </w:rPr>
        <w:t xml:space="preserve"> </w:t>
      </w:r>
    </w:p>
    <w:p w:rsidR="007768D0" w:rsidRPr="004F4E63" w:rsidRDefault="007768D0" w:rsidP="00761477">
      <w:pPr>
        <w:pStyle w:val="Default"/>
        <w:jc w:val="center"/>
        <w:rPr>
          <w:rFonts w:ascii="Arial" w:hAnsi="Arial" w:cs="Arial"/>
          <w:b/>
          <w:bCs/>
          <w:sz w:val="10"/>
          <w:szCs w:val="10"/>
        </w:rPr>
      </w:pPr>
    </w:p>
    <w:p w:rsidR="007768D0" w:rsidRDefault="007768D0" w:rsidP="00761477">
      <w:pPr>
        <w:pStyle w:val="Default"/>
        <w:jc w:val="center"/>
        <w:rPr>
          <w:rFonts w:ascii="Arial" w:hAnsi="Arial" w:cs="Arial"/>
          <w:b/>
          <w:bCs/>
          <w:sz w:val="22"/>
          <w:szCs w:val="22"/>
        </w:rPr>
      </w:pPr>
      <w:r w:rsidRPr="00761477">
        <w:rPr>
          <w:rFonts w:ascii="Arial" w:hAnsi="Arial" w:cs="Arial"/>
          <w:b/>
          <w:bCs/>
          <w:sz w:val="22"/>
          <w:szCs w:val="22"/>
        </w:rPr>
        <w:t>9. Проведение открытых торгов</w:t>
      </w:r>
    </w:p>
    <w:p w:rsidR="007768D0" w:rsidRPr="00317D32" w:rsidRDefault="007768D0" w:rsidP="00761477">
      <w:pPr>
        <w:pStyle w:val="Default"/>
        <w:jc w:val="center"/>
        <w:rPr>
          <w:rFonts w:ascii="Arial" w:hAnsi="Arial" w:cs="Arial"/>
          <w:sz w:val="10"/>
          <w:szCs w:val="10"/>
        </w:rPr>
      </w:pPr>
    </w:p>
    <w:p w:rsidR="007768D0" w:rsidRPr="005632B2" w:rsidRDefault="007768D0" w:rsidP="005632B2">
      <w:pPr>
        <w:pStyle w:val="Default"/>
        <w:spacing w:after="27"/>
        <w:jc w:val="both"/>
        <w:rPr>
          <w:rFonts w:ascii="Arial" w:hAnsi="Arial" w:cs="Arial"/>
          <w:sz w:val="22"/>
          <w:szCs w:val="22"/>
        </w:rPr>
      </w:pPr>
      <w:r>
        <w:rPr>
          <w:rFonts w:ascii="Arial" w:hAnsi="Arial" w:cs="Arial"/>
          <w:sz w:val="22"/>
          <w:szCs w:val="22"/>
        </w:rPr>
        <w:tab/>
      </w:r>
      <w:r w:rsidRPr="005632B2">
        <w:rPr>
          <w:rFonts w:ascii="Arial" w:hAnsi="Arial" w:cs="Arial"/>
          <w:sz w:val="22"/>
          <w:szCs w:val="22"/>
        </w:rPr>
        <w:t xml:space="preserve">9.1. Оператор электронной площадки проводит открытые торги, в ходе которых предложения о цене заявляются на электронной площадке участниками торгов открыто в ходе проведения торгов. </w:t>
      </w:r>
    </w:p>
    <w:p w:rsidR="007768D0" w:rsidRPr="005632B2" w:rsidRDefault="007768D0" w:rsidP="005632B2">
      <w:pPr>
        <w:pStyle w:val="Default"/>
        <w:spacing w:after="27"/>
        <w:jc w:val="both"/>
        <w:rPr>
          <w:rFonts w:ascii="Arial" w:hAnsi="Arial" w:cs="Arial"/>
          <w:sz w:val="22"/>
          <w:szCs w:val="22"/>
        </w:rPr>
      </w:pPr>
      <w:r>
        <w:rPr>
          <w:rFonts w:ascii="Arial" w:hAnsi="Arial" w:cs="Arial"/>
          <w:sz w:val="22"/>
          <w:szCs w:val="22"/>
        </w:rPr>
        <w:tab/>
      </w:r>
      <w:r w:rsidRPr="005632B2">
        <w:rPr>
          <w:rFonts w:ascii="Arial" w:hAnsi="Arial" w:cs="Arial"/>
          <w:sz w:val="22"/>
          <w:szCs w:val="22"/>
        </w:rPr>
        <w:t>9.2. Открытые торги проводятся путем повышения начальной цены продажи</w:t>
      </w:r>
      <w:r>
        <w:rPr>
          <w:rFonts w:ascii="Arial" w:hAnsi="Arial" w:cs="Arial"/>
          <w:sz w:val="22"/>
          <w:szCs w:val="22"/>
        </w:rPr>
        <w:t xml:space="preserve"> лота</w:t>
      </w:r>
      <w:r w:rsidRPr="005632B2">
        <w:rPr>
          <w:rFonts w:ascii="Arial" w:hAnsi="Arial" w:cs="Arial"/>
          <w:sz w:val="22"/>
          <w:szCs w:val="22"/>
        </w:rPr>
        <w:t xml:space="preserve"> на величину, кратную величине "шага аукциона". </w:t>
      </w:r>
    </w:p>
    <w:p w:rsidR="007768D0" w:rsidRPr="005632B2" w:rsidRDefault="007768D0" w:rsidP="005632B2">
      <w:pPr>
        <w:pStyle w:val="Default"/>
        <w:spacing w:after="27"/>
        <w:jc w:val="both"/>
        <w:rPr>
          <w:rFonts w:ascii="Arial" w:hAnsi="Arial" w:cs="Arial"/>
          <w:sz w:val="22"/>
          <w:szCs w:val="22"/>
        </w:rPr>
      </w:pPr>
      <w:r>
        <w:rPr>
          <w:rFonts w:ascii="Arial" w:hAnsi="Arial" w:cs="Arial"/>
          <w:sz w:val="22"/>
          <w:szCs w:val="22"/>
        </w:rPr>
        <w:tab/>
      </w:r>
      <w:r w:rsidRPr="005632B2">
        <w:rPr>
          <w:rFonts w:ascii="Arial" w:hAnsi="Arial" w:cs="Arial"/>
          <w:sz w:val="22"/>
          <w:szCs w:val="22"/>
        </w:rPr>
        <w:t xml:space="preserve">9.3.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w:t>
      </w:r>
    </w:p>
    <w:p w:rsidR="007768D0" w:rsidRPr="005632B2" w:rsidRDefault="007768D0" w:rsidP="005632B2">
      <w:pPr>
        <w:pStyle w:val="Default"/>
        <w:spacing w:after="27"/>
        <w:jc w:val="both"/>
        <w:rPr>
          <w:rFonts w:ascii="Arial" w:hAnsi="Arial" w:cs="Arial"/>
          <w:sz w:val="22"/>
          <w:szCs w:val="22"/>
        </w:rPr>
      </w:pPr>
      <w:r>
        <w:rPr>
          <w:rFonts w:ascii="Arial" w:hAnsi="Arial" w:cs="Arial"/>
          <w:sz w:val="22"/>
          <w:szCs w:val="22"/>
        </w:rPr>
        <w:tab/>
      </w:r>
      <w:r w:rsidRPr="005632B2">
        <w:rPr>
          <w:rFonts w:ascii="Arial" w:hAnsi="Arial" w:cs="Arial"/>
          <w:sz w:val="22"/>
          <w:szCs w:val="22"/>
        </w:rPr>
        <w:t xml:space="preserve">9.4. При проведении открытых торгов используется открытая форма представления предложений о цене </w:t>
      </w:r>
      <w:r w:rsidR="00D54005">
        <w:rPr>
          <w:rFonts w:ascii="Arial" w:hAnsi="Arial" w:cs="Arial"/>
          <w:sz w:val="22"/>
          <w:szCs w:val="22"/>
        </w:rPr>
        <w:t xml:space="preserve">прав требований </w:t>
      </w:r>
      <w:r w:rsidRPr="005632B2">
        <w:rPr>
          <w:rFonts w:ascii="Arial" w:hAnsi="Arial" w:cs="Arial"/>
          <w:sz w:val="22"/>
          <w:szCs w:val="22"/>
        </w:rPr>
        <w:t>Должника</w:t>
      </w:r>
      <w:r>
        <w:rPr>
          <w:rFonts w:ascii="Arial" w:hAnsi="Arial" w:cs="Arial"/>
          <w:sz w:val="22"/>
          <w:szCs w:val="22"/>
        </w:rPr>
        <w:t xml:space="preserve"> (лота)</w:t>
      </w:r>
      <w:r w:rsidRPr="005632B2">
        <w:rPr>
          <w:rFonts w:ascii="Arial" w:hAnsi="Arial" w:cs="Arial"/>
          <w:sz w:val="22"/>
          <w:szCs w:val="22"/>
        </w:rPr>
        <w:t xml:space="preserve">, при которой оператор электронной площадки размещает на электронной площадке все представленные предложения о цене </w:t>
      </w:r>
      <w:r w:rsidR="00D54005">
        <w:rPr>
          <w:rFonts w:ascii="Arial" w:hAnsi="Arial" w:cs="Arial"/>
          <w:sz w:val="22"/>
          <w:szCs w:val="22"/>
        </w:rPr>
        <w:t>лота</w:t>
      </w:r>
      <w:r>
        <w:rPr>
          <w:rFonts w:ascii="Arial" w:hAnsi="Arial" w:cs="Arial"/>
          <w:sz w:val="22"/>
          <w:szCs w:val="22"/>
        </w:rPr>
        <w:t xml:space="preserve"> </w:t>
      </w:r>
      <w:r w:rsidRPr="005632B2">
        <w:rPr>
          <w:rFonts w:ascii="Arial" w:hAnsi="Arial" w:cs="Arial"/>
          <w:sz w:val="22"/>
          <w:szCs w:val="22"/>
        </w:rPr>
        <w:t xml:space="preserve">и время их поступления, а также время до истечения времени окончания представления таких предложений. </w:t>
      </w:r>
    </w:p>
    <w:p w:rsidR="007768D0" w:rsidRPr="005632B2" w:rsidRDefault="007768D0" w:rsidP="005632B2">
      <w:pPr>
        <w:pStyle w:val="Default"/>
        <w:spacing w:after="27"/>
        <w:jc w:val="both"/>
        <w:rPr>
          <w:rFonts w:ascii="Arial" w:hAnsi="Arial" w:cs="Arial"/>
          <w:sz w:val="22"/>
          <w:szCs w:val="22"/>
        </w:rPr>
      </w:pPr>
      <w:r>
        <w:rPr>
          <w:rFonts w:ascii="Arial" w:hAnsi="Arial" w:cs="Arial"/>
          <w:sz w:val="22"/>
          <w:szCs w:val="22"/>
        </w:rPr>
        <w:tab/>
      </w:r>
      <w:r w:rsidRPr="005632B2">
        <w:rPr>
          <w:rFonts w:ascii="Arial" w:hAnsi="Arial" w:cs="Arial"/>
          <w:sz w:val="22"/>
          <w:szCs w:val="22"/>
        </w:rPr>
        <w:t xml:space="preserve">9.5. Доступ к данной информации предоставляется только лицам, зарегистрированным на электронной площадке. </w:t>
      </w:r>
    </w:p>
    <w:p w:rsidR="007768D0" w:rsidRPr="005632B2" w:rsidRDefault="007768D0" w:rsidP="005632B2">
      <w:pPr>
        <w:pStyle w:val="Default"/>
        <w:spacing w:after="27"/>
        <w:jc w:val="both"/>
        <w:rPr>
          <w:rFonts w:ascii="Arial" w:hAnsi="Arial" w:cs="Arial"/>
          <w:sz w:val="22"/>
          <w:szCs w:val="22"/>
        </w:rPr>
      </w:pPr>
      <w:r>
        <w:rPr>
          <w:rFonts w:ascii="Arial" w:hAnsi="Arial" w:cs="Arial"/>
          <w:sz w:val="22"/>
          <w:szCs w:val="22"/>
        </w:rPr>
        <w:tab/>
      </w:r>
      <w:r w:rsidRPr="005632B2">
        <w:rPr>
          <w:rFonts w:ascii="Arial" w:hAnsi="Arial" w:cs="Arial"/>
          <w:sz w:val="22"/>
          <w:szCs w:val="22"/>
        </w:rPr>
        <w:t xml:space="preserve">9.6. При проведении открытых торгов устанавливается время приема предложений участников торгов о цене </w:t>
      </w:r>
      <w:r w:rsidR="00D54005">
        <w:rPr>
          <w:rFonts w:ascii="Arial" w:hAnsi="Arial" w:cs="Arial"/>
          <w:sz w:val="22"/>
          <w:szCs w:val="22"/>
        </w:rPr>
        <w:t xml:space="preserve">прав требований </w:t>
      </w:r>
      <w:r w:rsidRPr="005632B2">
        <w:rPr>
          <w:rFonts w:ascii="Arial" w:hAnsi="Arial" w:cs="Arial"/>
          <w:sz w:val="22"/>
          <w:szCs w:val="22"/>
        </w:rPr>
        <w:t>Должника, составляющее один час от времени начала представления предложений о цене</w:t>
      </w:r>
      <w:r w:rsidR="00D54005">
        <w:rPr>
          <w:rFonts w:ascii="Arial" w:hAnsi="Arial" w:cs="Arial"/>
          <w:sz w:val="22"/>
          <w:szCs w:val="22"/>
        </w:rPr>
        <w:t xml:space="preserve"> </w:t>
      </w:r>
      <w:r w:rsidRPr="005632B2">
        <w:rPr>
          <w:rFonts w:ascii="Arial" w:hAnsi="Arial" w:cs="Arial"/>
          <w:sz w:val="22"/>
          <w:szCs w:val="22"/>
        </w:rPr>
        <w:t xml:space="preserve">до истечения времени представления предложений о цене и не более тридцати минут после представления последнего предложения о цене </w:t>
      </w:r>
      <w:r w:rsidR="00D54005">
        <w:rPr>
          <w:rFonts w:ascii="Arial" w:hAnsi="Arial" w:cs="Arial"/>
          <w:sz w:val="22"/>
          <w:szCs w:val="22"/>
        </w:rPr>
        <w:t xml:space="preserve">прав требований </w:t>
      </w:r>
      <w:r w:rsidRPr="005632B2">
        <w:rPr>
          <w:rFonts w:ascii="Arial" w:hAnsi="Arial" w:cs="Arial"/>
          <w:sz w:val="22"/>
          <w:szCs w:val="22"/>
        </w:rPr>
        <w:t xml:space="preserve">Должника. Если в течение указанного времени ни одного предложения о более высокой цене не было представлено, открытые торги автоматически, при помощи программных и технических средств электронной площадки завершаются. </w:t>
      </w:r>
    </w:p>
    <w:p w:rsidR="007768D0" w:rsidRPr="00401177" w:rsidRDefault="007768D0" w:rsidP="00401177">
      <w:pPr>
        <w:jc w:val="both"/>
        <w:rPr>
          <w:rFonts w:ascii="Arial" w:hAnsi="Arial" w:cs="Arial"/>
          <w:sz w:val="22"/>
          <w:szCs w:val="22"/>
        </w:rPr>
      </w:pPr>
      <w:r>
        <w:rPr>
          <w:sz w:val="23"/>
          <w:szCs w:val="23"/>
        </w:rPr>
        <w:tab/>
      </w:r>
      <w:r w:rsidRPr="00401177">
        <w:rPr>
          <w:rFonts w:ascii="Arial" w:hAnsi="Arial" w:cs="Arial"/>
          <w:sz w:val="22"/>
          <w:szCs w:val="22"/>
        </w:rPr>
        <w:t>9.7. Во время проведения открытых торгов автоматически отклоняются предложения, представленные по истечении установленного срока окончания представления предложений, а также предложения, содержащие цену лота не равную величине ранее представленного предложения о цене, увеличенной на величину, равную "шагу аукциона". В случае отклонения предложения участнику торгов направляется уведомление об отказе в приеме предложения с указанием причины.</w:t>
      </w:r>
    </w:p>
    <w:p w:rsidR="007768D0" w:rsidRDefault="007768D0" w:rsidP="004806D2">
      <w:pPr>
        <w:pStyle w:val="Default"/>
        <w:spacing w:after="27"/>
        <w:jc w:val="both"/>
        <w:rPr>
          <w:rFonts w:ascii="Arial" w:hAnsi="Arial" w:cs="Arial"/>
          <w:sz w:val="22"/>
          <w:szCs w:val="22"/>
        </w:rPr>
      </w:pPr>
      <w:r>
        <w:rPr>
          <w:rFonts w:ascii="Arial" w:hAnsi="Arial" w:cs="Arial"/>
          <w:sz w:val="22"/>
          <w:szCs w:val="22"/>
        </w:rPr>
        <w:tab/>
        <w:t>9.8. Организатор торгов</w:t>
      </w:r>
      <w:r w:rsidRPr="00401177">
        <w:rPr>
          <w:rFonts w:ascii="Arial" w:hAnsi="Arial" w:cs="Arial"/>
          <w:sz w:val="22"/>
          <w:szCs w:val="22"/>
        </w:rPr>
        <w:t xml:space="preserve"> рассматривает предложения участников торгов о цене </w:t>
      </w:r>
      <w:r w:rsidR="00D54005">
        <w:rPr>
          <w:rFonts w:ascii="Arial" w:hAnsi="Arial" w:cs="Arial"/>
          <w:sz w:val="22"/>
          <w:szCs w:val="22"/>
        </w:rPr>
        <w:t xml:space="preserve">прав требований </w:t>
      </w:r>
      <w:r w:rsidRPr="00401177">
        <w:rPr>
          <w:rFonts w:ascii="Arial" w:hAnsi="Arial" w:cs="Arial"/>
          <w:sz w:val="22"/>
          <w:szCs w:val="22"/>
        </w:rPr>
        <w:t xml:space="preserve"> Должника и определяет победителя открытых торгов. В случае</w:t>
      </w:r>
      <w:proofErr w:type="gramStart"/>
      <w:r w:rsidRPr="00401177">
        <w:rPr>
          <w:rFonts w:ascii="Arial" w:hAnsi="Arial" w:cs="Arial"/>
          <w:sz w:val="22"/>
          <w:szCs w:val="22"/>
        </w:rPr>
        <w:t>,</w:t>
      </w:r>
      <w:proofErr w:type="gramEnd"/>
      <w:r w:rsidRPr="00401177">
        <w:rPr>
          <w:rFonts w:ascii="Arial" w:hAnsi="Arial" w:cs="Arial"/>
          <w:sz w:val="22"/>
          <w:szCs w:val="22"/>
        </w:rPr>
        <w:t xml:space="preserve"> если была предложена цена </w:t>
      </w:r>
      <w:r w:rsidR="00D54005">
        <w:rPr>
          <w:rFonts w:ascii="Arial" w:hAnsi="Arial" w:cs="Arial"/>
          <w:sz w:val="22"/>
          <w:szCs w:val="22"/>
        </w:rPr>
        <w:t>прав требований</w:t>
      </w:r>
      <w:r w:rsidRPr="00401177">
        <w:rPr>
          <w:rFonts w:ascii="Arial" w:hAnsi="Arial" w:cs="Arial"/>
          <w:sz w:val="22"/>
          <w:szCs w:val="22"/>
        </w:rPr>
        <w:t xml:space="preserve">, равная цене, предложенной другим (другими) участником (участниками) торгов, представленным признается предложение о </w:t>
      </w:r>
      <w:r w:rsidR="00D54005">
        <w:rPr>
          <w:rFonts w:ascii="Arial" w:hAnsi="Arial" w:cs="Arial"/>
          <w:sz w:val="22"/>
          <w:szCs w:val="22"/>
        </w:rPr>
        <w:t>прав требований</w:t>
      </w:r>
      <w:r w:rsidR="00D54005" w:rsidRPr="00401177">
        <w:rPr>
          <w:rFonts w:ascii="Arial" w:hAnsi="Arial" w:cs="Arial"/>
          <w:sz w:val="22"/>
          <w:szCs w:val="22"/>
        </w:rPr>
        <w:t xml:space="preserve"> </w:t>
      </w:r>
      <w:r w:rsidRPr="00401177">
        <w:rPr>
          <w:rFonts w:ascii="Arial" w:hAnsi="Arial" w:cs="Arial"/>
          <w:sz w:val="22"/>
          <w:szCs w:val="22"/>
        </w:rPr>
        <w:t xml:space="preserve">Должника, поступившее ранее других предложений. </w:t>
      </w:r>
    </w:p>
    <w:p w:rsidR="007768D0" w:rsidRDefault="007768D0" w:rsidP="004806D2">
      <w:pPr>
        <w:pStyle w:val="Default"/>
        <w:spacing w:after="27"/>
        <w:jc w:val="both"/>
        <w:rPr>
          <w:rFonts w:ascii="Arial" w:hAnsi="Arial" w:cs="Arial"/>
          <w:sz w:val="22"/>
          <w:szCs w:val="22"/>
        </w:rPr>
      </w:pPr>
      <w:r>
        <w:rPr>
          <w:rFonts w:ascii="Arial" w:hAnsi="Arial" w:cs="Arial"/>
          <w:sz w:val="22"/>
          <w:szCs w:val="22"/>
        </w:rPr>
        <w:tab/>
        <w:t>9.9</w:t>
      </w:r>
      <w:r w:rsidRPr="00401177">
        <w:rPr>
          <w:rFonts w:ascii="Arial" w:hAnsi="Arial" w:cs="Arial"/>
          <w:sz w:val="22"/>
          <w:szCs w:val="22"/>
        </w:rPr>
        <w:t xml:space="preserve">. Победителем открытых торгов признается участник торгов, предложивший </w:t>
      </w:r>
      <w:r>
        <w:rPr>
          <w:rFonts w:ascii="Arial" w:hAnsi="Arial" w:cs="Arial"/>
          <w:sz w:val="22"/>
          <w:szCs w:val="22"/>
        </w:rPr>
        <w:t xml:space="preserve">наиболее высокую </w:t>
      </w:r>
      <w:r w:rsidRPr="00401177">
        <w:rPr>
          <w:rFonts w:ascii="Arial" w:hAnsi="Arial" w:cs="Arial"/>
          <w:sz w:val="22"/>
          <w:szCs w:val="22"/>
        </w:rPr>
        <w:t>цену</w:t>
      </w:r>
      <w:r>
        <w:rPr>
          <w:rFonts w:ascii="Arial" w:hAnsi="Arial" w:cs="Arial"/>
          <w:sz w:val="22"/>
          <w:szCs w:val="22"/>
        </w:rPr>
        <w:t>.</w:t>
      </w:r>
      <w:r w:rsidRPr="00401177">
        <w:rPr>
          <w:rFonts w:ascii="Arial" w:hAnsi="Arial" w:cs="Arial"/>
          <w:sz w:val="22"/>
          <w:szCs w:val="22"/>
        </w:rPr>
        <w:t xml:space="preserve"> </w:t>
      </w:r>
    </w:p>
    <w:p w:rsidR="007768D0" w:rsidRDefault="007768D0" w:rsidP="004806D2">
      <w:pPr>
        <w:pStyle w:val="Default"/>
        <w:spacing w:after="27"/>
        <w:jc w:val="both"/>
        <w:rPr>
          <w:rFonts w:ascii="Arial" w:hAnsi="Arial" w:cs="Arial"/>
          <w:sz w:val="22"/>
          <w:szCs w:val="22"/>
        </w:rPr>
      </w:pPr>
    </w:p>
    <w:p w:rsidR="007768D0" w:rsidRPr="004F4E63" w:rsidRDefault="007768D0" w:rsidP="004806D2">
      <w:pPr>
        <w:pStyle w:val="Default"/>
        <w:spacing w:after="27"/>
        <w:jc w:val="both"/>
        <w:rPr>
          <w:rFonts w:ascii="Arial" w:hAnsi="Arial" w:cs="Arial"/>
          <w:sz w:val="10"/>
          <w:szCs w:val="10"/>
        </w:rPr>
      </w:pPr>
    </w:p>
    <w:p w:rsidR="000B3EB5" w:rsidRDefault="000B3EB5" w:rsidP="004806D2">
      <w:pPr>
        <w:pStyle w:val="Default"/>
        <w:jc w:val="center"/>
        <w:rPr>
          <w:rFonts w:ascii="Arial" w:hAnsi="Arial" w:cs="Arial"/>
          <w:b/>
          <w:bCs/>
          <w:sz w:val="22"/>
          <w:szCs w:val="22"/>
        </w:rPr>
      </w:pPr>
    </w:p>
    <w:p w:rsidR="007768D0" w:rsidRDefault="007768D0" w:rsidP="004806D2">
      <w:pPr>
        <w:pStyle w:val="Default"/>
        <w:jc w:val="center"/>
        <w:rPr>
          <w:rFonts w:ascii="Arial" w:hAnsi="Arial" w:cs="Arial"/>
          <w:b/>
          <w:bCs/>
          <w:sz w:val="22"/>
          <w:szCs w:val="22"/>
        </w:rPr>
      </w:pPr>
      <w:r>
        <w:rPr>
          <w:rFonts w:ascii="Arial" w:hAnsi="Arial" w:cs="Arial"/>
          <w:b/>
          <w:bCs/>
          <w:sz w:val="22"/>
          <w:szCs w:val="22"/>
        </w:rPr>
        <w:lastRenderedPageBreak/>
        <w:t xml:space="preserve">10. </w:t>
      </w:r>
      <w:r w:rsidRPr="004806D2">
        <w:rPr>
          <w:rFonts w:ascii="Arial" w:hAnsi="Arial" w:cs="Arial"/>
          <w:b/>
          <w:bCs/>
          <w:sz w:val="22"/>
          <w:szCs w:val="22"/>
        </w:rPr>
        <w:t>Порядок подведения результатов проведения открытых торгов и признания открытых торгов несостоявшимися</w:t>
      </w:r>
    </w:p>
    <w:p w:rsidR="007768D0" w:rsidRPr="00317D32" w:rsidRDefault="007768D0" w:rsidP="004806D2">
      <w:pPr>
        <w:pStyle w:val="Default"/>
        <w:jc w:val="center"/>
        <w:rPr>
          <w:rFonts w:ascii="Arial" w:hAnsi="Arial" w:cs="Arial"/>
          <w:sz w:val="10"/>
          <w:szCs w:val="10"/>
        </w:rPr>
      </w:pPr>
    </w:p>
    <w:p w:rsidR="007768D0" w:rsidRPr="004806D2" w:rsidRDefault="007768D0" w:rsidP="004806D2">
      <w:pPr>
        <w:pStyle w:val="Default"/>
        <w:spacing w:after="27"/>
        <w:jc w:val="both"/>
        <w:rPr>
          <w:rFonts w:ascii="Arial" w:hAnsi="Arial" w:cs="Arial"/>
          <w:sz w:val="22"/>
          <w:szCs w:val="22"/>
        </w:rPr>
      </w:pPr>
      <w:r>
        <w:rPr>
          <w:rFonts w:ascii="Arial" w:hAnsi="Arial" w:cs="Arial"/>
          <w:sz w:val="22"/>
          <w:szCs w:val="22"/>
        </w:rPr>
        <w:tab/>
      </w:r>
      <w:r w:rsidRPr="004806D2">
        <w:rPr>
          <w:rFonts w:ascii="Arial" w:hAnsi="Arial" w:cs="Arial"/>
          <w:sz w:val="22"/>
          <w:szCs w:val="22"/>
        </w:rPr>
        <w:t xml:space="preserve">10.1.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составляет протокол о результатах проведения торгов и направляет его организатору торгов для утверждения. </w:t>
      </w:r>
    </w:p>
    <w:p w:rsidR="007768D0" w:rsidRPr="004806D2" w:rsidRDefault="007768D0" w:rsidP="004806D2">
      <w:pPr>
        <w:pStyle w:val="Default"/>
        <w:spacing w:after="27"/>
        <w:jc w:val="both"/>
        <w:rPr>
          <w:rFonts w:ascii="Arial" w:hAnsi="Arial" w:cs="Arial"/>
          <w:sz w:val="22"/>
          <w:szCs w:val="22"/>
        </w:rPr>
      </w:pPr>
      <w:r>
        <w:rPr>
          <w:sz w:val="23"/>
          <w:szCs w:val="23"/>
        </w:rPr>
        <w:tab/>
      </w:r>
      <w:r w:rsidRPr="004806D2">
        <w:rPr>
          <w:rFonts w:ascii="Arial" w:hAnsi="Arial" w:cs="Arial"/>
          <w:sz w:val="22"/>
          <w:szCs w:val="22"/>
        </w:rPr>
        <w:t xml:space="preserve">10.2.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w:t>
      </w:r>
    </w:p>
    <w:p w:rsidR="007768D0" w:rsidRPr="004806D2" w:rsidRDefault="007768D0" w:rsidP="004806D2">
      <w:pPr>
        <w:pStyle w:val="Default"/>
        <w:spacing w:after="27"/>
        <w:jc w:val="both"/>
        <w:rPr>
          <w:rFonts w:ascii="Arial" w:hAnsi="Arial" w:cs="Arial"/>
          <w:sz w:val="22"/>
          <w:szCs w:val="22"/>
        </w:rPr>
      </w:pPr>
      <w:r>
        <w:rPr>
          <w:rFonts w:ascii="Arial" w:hAnsi="Arial" w:cs="Arial"/>
          <w:sz w:val="22"/>
          <w:szCs w:val="22"/>
        </w:rPr>
        <w:tab/>
      </w:r>
      <w:r w:rsidRPr="004806D2">
        <w:rPr>
          <w:rFonts w:ascii="Arial" w:hAnsi="Arial" w:cs="Arial"/>
          <w:sz w:val="22"/>
          <w:szCs w:val="22"/>
        </w:rPr>
        <w:t>10.3. Протокол о результатах проведения открытых торгов размещается оператором электронной площадки на электронной площадке</w:t>
      </w:r>
      <w:r>
        <w:rPr>
          <w:rFonts w:ascii="Arial" w:hAnsi="Arial" w:cs="Arial"/>
          <w:sz w:val="22"/>
          <w:szCs w:val="22"/>
        </w:rPr>
        <w:t xml:space="preserve"> </w:t>
      </w:r>
      <w:r w:rsidRPr="004806D2">
        <w:rPr>
          <w:rFonts w:ascii="Arial" w:hAnsi="Arial" w:cs="Arial"/>
          <w:sz w:val="22"/>
          <w:szCs w:val="22"/>
        </w:rPr>
        <w:t xml:space="preserve">в течение десяти минут после поступления данного протокола от организатора торгов. </w:t>
      </w:r>
    </w:p>
    <w:p w:rsidR="007768D0" w:rsidRPr="004806D2" w:rsidRDefault="007768D0" w:rsidP="004806D2">
      <w:pPr>
        <w:pStyle w:val="Default"/>
        <w:jc w:val="both"/>
        <w:rPr>
          <w:rFonts w:ascii="Arial" w:hAnsi="Arial" w:cs="Arial"/>
          <w:sz w:val="22"/>
          <w:szCs w:val="22"/>
        </w:rPr>
      </w:pPr>
      <w:r>
        <w:rPr>
          <w:rFonts w:ascii="Arial" w:hAnsi="Arial" w:cs="Arial"/>
          <w:sz w:val="22"/>
          <w:szCs w:val="22"/>
        </w:rPr>
        <w:tab/>
      </w:r>
      <w:r w:rsidRPr="004806D2">
        <w:rPr>
          <w:rFonts w:ascii="Arial" w:hAnsi="Arial" w:cs="Arial"/>
          <w:sz w:val="22"/>
          <w:szCs w:val="22"/>
        </w:rPr>
        <w:t xml:space="preserve">10.4. В протоколе о результатах проведения открытых торгов указываются: </w:t>
      </w:r>
    </w:p>
    <w:p w:rsidR="007768D0" w:rsidRPr="004806D2" w:rsidRDefault="007768D0" w:rsidP="004806D2">
      <w:pPr>
        <w:pStyle w:val="Default"/>
        <w:jc w:val="both"/>
        <w:rPr>
          <w:rFonts w:ascii="Arial" w:hAnsi="Arial" w:cs="Arial"/>
          <w:sz w:val="22"/>
          <w:szCs w:val="22"/>
        </w:rPr>
      </w:pPr>
      <w:r w:rsidRPr="004806D2">
        <w:rPr>
          <w:rFonts w:ascii="Arial" w:hAnsi="Arial" w:cs="Arial"/>
          <w:sz w:val="22"/>
          <w:szCs w:val="22"/>
        </w:rPr>
        <w:t xml:space="preserve">а) наименование и место нахождения (для юридического лица), фамилия, имя, отчество и место жительства (для физического лица) каждого участника торгов; </w:t>
      </w:r>
    </w:p>
    <w:p w:rsidR="007768D0" w:rsidRPr="004806D2" w:rsidRDefault="007768D0" w:rsidP="004806D2">
      <w:pPr>
        <w:pStyle w:val="Default"/>
        <w:jc w:val="both"/>
        <w:rPr>
          <w:rFonts w:ascii="Arial" w:hAnsi="Arial" w:cs="Arial"/>
          <w:sz w:val="22"/>
          <w:szCs w:val="22"/>
        </w:rPr>
      </w:pPr>
      <w:r w:rsidRPr="004806D2">
        <w:rPr>
          <w:rFonts w:ascii="Arial" w:hAnsi="Arial" w:cs="Arial"/>
          <w:sz w:val="22"/>
          <w:szCs w:val="22"/>
        </w:rPr>
        <w:t xml:space="preserve">б) результаты рассмотрения предложений о цене </w:t>
      </w:r>
      <w:r w:rsidR="00D54005">
        <w:rPr>
          <w:rFonts w:ascii="Arial" w:hAnsi="Arial" w:cs="Arial"/>
          <w:sz w:val="22"/>
          <w:szCs w:val="22"/>
        </w:rPr>
        <w:t xml:space="preserve">прав требований </w:t>
      </w:r>
      <w:r w:rsidRPr="004806D2">
        <w:rPr>
          <w:rFonts w:ascii="Arial" w:hAnsi="Arial" w:cs="Arial"/>
          <w:sz w:val="22"/>
          <w:szCs w:val="22"/>
        </w:rPr>
        <w:t xml:space="preserve">Должника, представленных участниками торгов; </w:t>
      </w:r>
    </w:p>
    <w:p w:rsidR="007768D0" w:rsidRPr="004806D2" w:rsidRDefault="007768D0" w:rsidP="004806D2">
      <w:pPr>
        <w:pStyle w:val="Default"/>
        <w:jc w:val="both"/>
        <w:rPr>
          <w:rFonts w:ascii="Arial" w:hAnsi="Arial" w:cs="Arial"/>
          <w:sz w:val="22"/>
          <w:szCs w:val="22"/>
        </w:rPr>
      </w:pPr>
      <w:r w:rsidRPr="004806D2">
        <w:rPr>
          <w:rFonts w:ascii="Arial" w:hAnsi="Arial" w:cs="Arial"/>
          <w:sz w:val="22"/>
          <w:szCs w:val="22"/>
        </w:rPr>
        <w:t xml:space="preserve">в) наименование и место нахождения (для юридического лица), фамилия, имя, отчество и место жительства (для физического лица) участника торгов, который сделал предпоследнее предложение о цене в ходе торгов; </w:t>
      </w:r>
    </w:p>
    <w:p w:rsidR="007768D0" w:rsidRPr="004806D2" w:rsidRDefault="007768D0" w:rsidP="004806D2">
      <w:pPr>
        <w:pStyle w:val="Default"/>
        <w:jc w:val="both"/>
        <w:rPr>
          <w:rFonts w:ascii="Arial" w:hAnsi="Arial" w:cs="Arial"/>
          <w:sz w:val="22"/>
          <w:szCs w:val="22"/>
        </w:rPr>
      </w:pPr>
      <w:r w:rsidRPr="004806D2">
        <w:rPr>
          <w:rFonts w:ascii="Arial" w:hAnsi="Arial" w:cs="Arial"/>
          <w:sz w:val="22"/>
          <w:szCs w:val="22"/>
        </w:rPr>
        <w:t xml:space="preserve">г) наименование и место нахождения (для юридического лица), фамилия, имя, отчество и место жительства (для физического лица) победителя открытых торгов; </w:t>
      </w:r>
    </w:p>
    <w:p w:rsidR="007768D0" w:rsidRPr="00D81F1F" w:rsidRDefault="007768D0" w:rsidP="00D81F1F">
      <w:pPr>
        <w:pStyle w:val="Default"/>
        <w:spacing w:after="28"/>
        <w:jc w:val="both"/>
        <w:rPr>
          <w:rFonts w:ascii="Arial" w:hAnsi="Arial" w:cs="Arial"/>
          <w:sz w:val="22"/>
          <w:szCs w:val="22"/>
        </w:rPr>
      </w:pPr>
      <w:r>
        <w:rPr>
          <w:rFonts w:ascii="Arial" w:hAnsi="Arial" w:cs="Arial"/>
          <w:sz w:val="22"/>
          <w:szCs w:val="22"/>
        </w:rPr>
        <w:tab/>
      </w:r>
      <w:r w:rsidRPr="00D81F1F">
        <w:rPr>
          <w:rFonts w:ascii="Arial" w:hAnsi="Arial" w:cs="Arial"/>
          <w:sz w:val="22"/>
          <w:szCs w:val="22"/>
        </w:rPr>
        <w:t>10.5. В течение тридцати минут после размещения на электронной площадке протокола о результатах проведения открытых торгов оператор электронной площадки</w:t>
      </w:r>
      <w:r>
        <w:rPr>
          <w:rFonts w:ascii="Arial" w:hAnsi="Arial" w:cs="Arial"/>
          <w:sz w:val="22"/>
          <w:szCs w:val="22"/>
        </w:rPr>
        <w:t xml:space="preserve"> направляет</w:t>
      </w:r>
      <w:r w:rsidRPr="00D81F1F">
        <w:rPr>
          <w:rFonts w:ascii="Arial" w:hAnsi="Arial" w:cs="Arial"/>
          <w:sz w:val="22"/>
          <w:szCs w:val="22"/>
        </w:rPr>
        <w:t xml:space="preserve"> такой протокол </w:t>
      </w:r>
      <w:r>
        <w:rPr>
          <w:rFonts w:ascii="Arial" w:hAnsi="Arial" w:cs="Arial"/>
          <w:sz w:val="22"/>
          <w:szCs w:val="22"/>
        </w:rPr>
        <w:t xml:space="preserve">по электронной почте </w:t>
      </w:r>
      <w:r w:rsidRPr="00D81F1F">
        <w:rPr>
          <w:rFonts w:ascii="Arial" w:hAnsi="Arial" w:cs="Arial"/>
          <w:sz w:val="22"/>
          <w:szCs w:val="22"/>
        </w:rPr>
        <w:t xml:space="preserve">всем участникам открытых торгов. </w:t>
      </w:r>
    </w:p>
    <w:p w:rsidR="007768D0" w:rsidRPr="00B8390D" w:rsidRDefault="007768D0" w:rsidP="00B8390D">
      <w:pPr>
        <w:pStyle w:val="Default"/>
        <w:jc w:val="both"/>
        <w:rPr>
          <w:rFonts w:ascii="Arial" w:hAnsi="Arial" w:cs="Arial"/>
          <w:sz w:val="22"/>
          <w:szCs w:val="22"/>
        </w:rPr>
      </w:pPr>
      <w:r>
        <w:rPr>
          <w:sz w:val="23"/>
          <w:szCs w:val="23"/>
        </w:rPr>
        <w:tab/>
      </w:r>
      <w:r w:rsidRPr="00B8390D">
        <w:rPr>
          <w:rFonts w:ascii="Arial" w:hAnsi="Arial" w:cs="Arial"/>
          <w:sz w:val="22"/>
          <w:szCs w:val="22"/>
        </w:rPr>
        <w:t xml:space="preserve">10.6.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w:t>
      </w:r>
    </w:p>
    <w:p w:rsidR="007768D0" w:rsidRDefault="007768D0" w:rsidP="00D81F1F">
      <w:pPr>
        <w:pStyle w:val="Default"/>
        <w:spacing w:after="27"/>
        <w:jc w:val="both"/>
        <w:rPr>
          <w:rFonts w:ascii="Arial" w:hAnsi="Arial" w:cs="Arial"/>
          <w:sz w:val="22"/>
          <w:szCs w:val="22"/>
        </w:rPr>
      </w:pPr>
      <w:r>
        <w:rPr>
          <w:rFonts w:ascii="Arial" w:hAnsi="Arial" w:cs="Arial"/>
          <w:sz w:val="22"/>
          <w:szCs w:val="22"/>
        </w:rPr>
        <w:tab/>
        <w:t>10.7</w:t>
      </w:r>
      <w:r w:rsidRPr="00D81F1F">
        <w:rPr>
          <w:rFonts w:ascii="Arial" w:hAnsi="Arial" w:cs="Arial"/>
          <w:sz w:val="22"/>
          <w:szCs w:val="22"/>
        </w:rPr>
        <w:t xml:space="preserve">. </w:t>
      </w:r>
      <w:proofErr w:type="gramStart"/>
      <w:r w:rsidRPr="00D81F1F">
        <w:rPr>
          <w:rFonts w:ascii="Arial" w:hAnsi="Arial" w:cs="Arial"/>
          <w:sz w:val="22"/>
          <w:szCs w:val="22"/>
        </w:rPr>
        <w:t xml:space="preserve">В случае отказа или уклонения победителя торгов от подписания договора </w:t>
      </w:r>
      <w:r w:rsidR="00D54005">
        <w:rPr>
          <w:rFonts w:ascii="Arial" w:hAnsi="Arial" w:cs="Arial"/>
          <w:sz w:val="22"/>
          <w:szCs w:val="22"/>
        </w:rPr>
        <w:t xml:space="preserve">уступки прав требований </w:t>
      </w:r>
      <w:r w:rsidRPr="00D81F1F">
        <w:rPr>
          <w:rFonts w:ascii="Arial" w:hAnsi="Arial" w:cs="Arial"/>
          <w:sz w:val="22"/>
          <w:szCs w:val="22"/>
        </w:rPr>
        <w:t xml:space="preserve">в течение пяти дней со дня получения предложения арбитражного управляющего о заключении такого договора внесенный задаток ему не возвращается, и организатор торгов предлагает заключить договор </w:t>
      </w:r>
      <w:r w:rsidR="00D54005">
        <w:rPr>
          <w:rFonts w:ascii="Arial" w:hAnsi="Arial" w:cs="Arial"/>
          <w:sz w:val="22"/>
          <w:szCs w:val="22"/>
        </w:rPr>
        <w:t xml:space="preserve">уступки прав требований </w:t>
      </w:r>
      <w:r w:rsidRPr="00D81F1F">
        <w:rPr>
          <w:rFonts w:ascii="Arial" w:hAnsi="Arial" w:cs="Arial"/>
          <w:sz w:val="22"/>
          <w:szCs w:val="22"/>
        </w:rPr>
        <w:t xml:space="preserve">участнику торгов, предложившему наиболее высокую цену по сравнению с ценой, предложенной другими участниками торгов, за исключением победителя торгов. </w:t>
      </w:r>
      <w:proofErr w:type="gramEnd"/>
    </w:p>
    <w:p w:rsidR="007768D0" w:rsidRDefault="007768D0" w:rsidP="009833BF">
      <w:pPr>
        <w:pStyle w:val="Default"/>
        <w:spacing w:after="27"/>
        <w:jc w:val="both"/>
        <w:rPr>
          <w:rFonts w:ascii="Arial" w:hAnsi="Arial" w:cs="Arial"/>
          <w:sz w:val="22"/>
          <w:szCs w:val="22"/>
        </w:rPr>
      </w:pPr>
      <w:r>
        <w:rPr>
          <w:rFonts w:ascii="Arial" w:hAnsi="Arial" w:cs="Arial"/>
          <w:sz w:val="22"/>
          <w:szCs w:val="22"/>
        </w:rPr>
        <w:tab/>
        <w:t>10.8</w:t>
      </w:r>
      <w:r w:rsidRPr="00D81F1F">
        <w:rPr>
          <w:rFonts w:ascii="Arial" w:hAnsi="Arial" w:cs="Arial"/>
          <w:sz w:val="22"/>
          <w:szCs w:val="22"/>
        </w:rPr>
        <w:t>. Суммы внесенных заявителями задатков возвращаются всем заявителям, за исключением победителя торгов</w:t>
      </w:r>
      <w:r>
        <w:rPr>
          <w:rFonts w:ascii="Arial" w:hAnsi="Arial" w:cs="Arial"/>
          <w:sz w:val="22"/>
          <w:szCs w:val="22"/>
        </w:rPr>
        <w:t>,</w:t>
      </w:r>
      <w:r w:rsidRPr="00D81F1F">
        <w:rPr>
          <w:rFonts w:ascii="Arial" w:hAnsi="Arial" w:cs="Arial"/>
          <w:sz w:val="22"/>
          <w:szCs w:val="22"/>
        </w:rPr>
        <w:t xml:space="preserve"> в течение пяти рабочих дней со дня подписания протокола о результатах проведения торгов. </w:t>
      </w:r>
    </w:p>
    <w:p w:rsidR="007768D0" w:rsidRPr="00B92CA4" w:rsidRDefault="007768D0" w:rsidP="009833BF">
      <w:pPr>
        <w:pStyle w:val="Default"/>
        <w:spacing w:after="27"/>
        <w:jc w:val="both"/>
        <w:rPr>
          <w:rFonts w:ascii="Arial" w:hAnsi="Arial" w:cs="Arial"/>
          <w:sz w:val="22"/>
          <w:szCs w:val="22"/>
        </w:rPr>
      </w:pPr>
      <w:r>
        <w:tab/>
      </w:r>
      <w:r w:rsidRPr="0036257B">
        <w:rPr>
          <w:rFonts w:ascii="Arial" w:hAnsi="Arial" w:cs="Arial"/>
          <w:sz w:val="22"/>
          <w:szCs w:val="22"/>
        </w:rPr>
        <w:t>10.9</w:t>
      </w:r>
      <w:r>
        <w:t xml:space="preserve"> </w:t>
      </w:r>
      <w:r w:rsidRPr="00B92CA4">
        <w:rPr>
          <w:rFonts w:ascii="Arial" w:hAnsi="Arial" w:cs="Arial"/>
          <w:sz w:val="22"/>
          <w:szCs w:val="22"/>
        </w:rPr>
        <w:t xml:space="preserve">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w:t>
      </w:r>
      <w:r>
        <w:rPr>
          <w:rFonts w:ascii="Arial" w:hAnsi="Arial" w:cs="Arial"/>
          <w:sz w:val="22"/>
          <w:szCs w:val="22"/>
        </w:rPr>
        <w:t>опубликовывает</w:t>
      </w:r>
      <w:r w:rsidRPr="00B92CA4">
        <w:rPr>
          <w:rFonts w:ascii="Arial" w:hAnsi="Arial" w:cs="Arial"/>
          <w:sz w:val="22"/>
          <w:szCs w:val="22"/>
        </w:rPr>
        <w:t xml:space="preserve"> сообщение о результатах проведения торгов в порядке, установленном</w:t>
      </w:r>
      <w:r>
        <w:rPr>
          <w:rFonts w:ascii="Arial" w:hAnsi="Arial" w:cs="Arial"/>
          <w:sz w:val="22"/>
          <w:szCs w:val="22"/>
        </w:rPr>
        <w:t xml:space="preserve"> ст. 28 ФЗ «О несостоятельности (банкротстве)».</w:t>
      </w:r>
    </w:p>
    <w:p w:rsidR="007768D0" w:rsidRPr="004B1807" w:rsidRDefault="007768D0" w:rsidP="004B1807">
      <w:pPr>
        <w:pStyle w:val="Default"/>
        <w:spacing w:after="27"/>
        <w:jc w:val="both"/>
        <w:rPr>
          <w:rFonts w:ascii="Arial" w:hAnsi="Arial" w:cs="Arial"/>
          <w:sz w:val="22"/>
          <w:szCs w:val="22"/>
        </w:rPr>
      </w:pPr>
      <w:r w:rsidRPr="004B1807">
        <w:rPr>
          <w:rFonts w:ascii="Arial" w:hAnsi="Arial" w:cs="Arial"/>
          <w:sz w:val="22"/>
          <w:szCs w:val="22"/>
        </w:rPr>
        <w:tab/>
      </w:r>
      <w:r>
        <w:rPr>
          <w:rFonts w:ascii="Arial" w:hAnsi="Arial" w:cs="Arial"/>
          <w:sz w:val="22"/>
          <w:szCs w:val="22"/>
        </w:rPr>
        <w:t>10.10</w:t>
      </w:r>
      <w:r w:rsidRPr="004B1807">
        <w:rPr>
          <w:rFonts w:ascii="Arial" w:hAnsi="Arial" w:cs="Arial"/>
          <w:sz w:val="22"/>
          <w:szCs w:val="22"/>
        </w:rPr>
        <w:t xml:space="preserve">. </w:t>
      </w:r>
      <w:proofErr w:type="gramStart"/>
      <w:r w:rsidRPr="004B1807">
        <w:rPr>
          <w:rFonts w:ascii="Arial" w:hAnsi="Arial" w:cs="Arial"/>
          <w:sz w:val="22"/>
          <w:szCs w:val="22"/>
        </w:rPr>
        <w:t xml:space="preserve">Организатор торгов в течение трех рабочих дней со дня заключения договора </w:t>
      </w:r>
      <w:r w:rsidR="00D54005">
        <w:rPr>
          <w:rFonts w:ascii="Arial" w:hAnsi="Arial" w:cs="Arial"/>
          <w:sz w:val="22"/>
          <w:szCs w:val="22"/>
        </w:rPr>
        <w:t>уступки прав требований</w:t>
      </w:r>
      <w:r w:rsidRPr="004B1807">
        <w:rPr>
          <w:rFonts w:ascii="Arial" w:hAnsi="Arial" w:cs="Arial"/>
          <w:sz w:val="22"/>
          <w:szCs w:val="22"/>
        </w:rPr>
        <w:t xml:space="preserve">, с помощью средств электронной площадки формирует сведения о заключении договора </w:t>
      </w:r>
      <w:r w:rsidR="00D54005">
        <w:rPr>
          <w:rFonts w:ascii="Arial" w:hAnsi="Arial" w:cs="Arial"/>
          <w:sz w:val="22"/>
          <w:szCs w:val="22"/>
        </w:rPr>
        <w:t>уступки прав требований Дол</w:t>
      </w:r>
      <w:r w:rsidRPr="004B1807">
        <w:rPr>
          <w:rFonts w:ascii="Arial" w:hAnsi="Arial" w:cs="Arial"/>
          <w:sz w:val="22"/>
          <w:szCs w:val="22"/>
        </w:rPr>
        <w:t>жника (дату заключения договора с победителем открытых торгов или сведения об отказе или уклонении победителя открытых торгов от заключения договора, дату заключения договора с иным участником торгов и цену, по которой лот приобретен</w:t>
      </w:r>
      <w:proofErr w:type="gramEnd"/>
      <w:r w:rsidRPr="004B1807">
        <w:rPr>
          <w:rFonts w:ascii="Arial" w:hAnsi="Arial" w:cs="Arial"/>
          <w:sz w:val="22"/>
          <w:szCs w:val="22"/>
        </w:rPr>
        <w:t xml:space="preserve"> покупателем).</w:t>
      </w:r>
    </w:p>
    <w:p w:rsidR="007768D0" w:rsidRPr="009D45EB" w:rsidRDefault="007768D0" w:rsidP="009D45EB">
      <w:pPr>
        <w:jc w:val="both"/>
        <w:rPr>
          <w:rFonts w:ascii="Arial" w:hAnsi="Arial" w:cs="Arial"/>
          <w:sz w:val="22"/>
          <w:szCs w:val="22"/>
        </w:rPr>
      </w:pPr>
      <w:r>
        <w:rPr>
          <w:rFonts w:ascii="Arial" w:hAnsi="Arial" w:cs="Arial"/>
          <w:sz w:val="22"/>
          <w:szCs w:val="22"/>
        </w:rPr>
        <w:tab/>
        <w:t>10.11</w:t>
      </w:r>
      <w:r w:rsidRPr="009D45EB">
        <w:rPr>
          <w:rFonts w:ascii="Arial" w:hAnsi="Arial" w:cs="Arial"/>
          <w:sz w:val="22"/>
          <w:szCs w:val="22"/>
        </w:rPr>
        <w:t xml:space="preserve">. Если в соответствии с настоящим Порядком открытые торги признаны несостоявшимся, организатор торгов </w:t>
      </w:r>
      <w:r w:rsidRPr="00113B58">
        <w:rPr>
          <w:rFonts w:ascii="Arial" w:hAnsi="Arial" w:cs="Arial"/>
          <w:sz w:val="22"/>
          <w:szCs w:val="22"/>
        </w:rPr>
        <w:t>в течение двух дней после утверждения протокола о признании открытых торгов несостоявшимися</w:t>
      </w:r>
      <w:r w:rsidRPr="009D45EB">
        <w:rPr>
          <w:rFonts w:ascii="Arial" w:hAnsi="Arial" w:cs="Arial"/>
          <w:sz w:val="22"/>
          <w:szCs w:val="22"/>
        </w:rPr>
        <w:t xml:space="preserve"> принимает решение о проведении повторных торгов. </w:t>
      </w:r>
    </w:p>
    <w:p w:rsidR="007768D0" w:rsidRDefault="007768D0" w:rsidP="009D45EB">
      <w:pPr>
        <w:jc w:val="both"/>
        <w:rPr>
          <w:rFonts w:ascii="Arial" w:hAnsi="Arial" w:cs="Arial"/>
          <w:sz w:val="22"/>
          <w:szCs w:val="22"/>
        </w:rPr>
      </w:pPr>
      <w:r w:rsidRPr="009D45EB">
        <w:rPr>
          <w:rFonts w:ascii="Arial" w:hAnsi="Arial" w:cs="Arial"/>
          <w:sz w:val="22"/>
          <w:szCs w:val="22"/>
        </w:rPr>
        <w:t>Организатор торгов в течение трех рабочих дней со дня принятия решения о признании торгов несостоявшимися с помощью средств электронной площадки 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 несостоявшимися.</w:t>
      </w:r>
    </w:p>
    <w:p w:rsidR="007768D0" w:rsidRDefault="007768D0" w:rsidP="009D45EB">
      <w:pPr>
        <w:jc w:val="both"/>
        <w:rPr>
          <w:rFonts w:ascii="Arial" w:hAnsi="Arial" w:cs="Arial"/>
          <w:sz w:val="22"/>
          <w:szCs w:val="22"/>
        </w:rPr>
      </w:pPr>
      <w:r>
        <w:tab/>
      </w:r>
      <w:r w:rsidRPr="009D45EB">
        <w:rPr>
          <w:rFonts w:ascii="Arial" w:hAnsi="Arial" w:cs="Arial"/>
          <w:sz w:val="22"/>
          <w:szCs w:val="22"/>
        </w:rPr>
        <w:t>10</w:t>
      </w:r>
      <w:r>
        <w:rPr>
          <w:rFonts w:ascii="Arial" w:hAnsi="Arial" w:cs="Arial"/>
          <w:sz w:val="22"/>
          <w:szCs w:val="22"/>
        </w:rPr>
        <w:t>.12</w:t>
      </w:r>
      <w:r w:rsidRPr="009D45EB">
        <w:rPr>
          <w:rFonts w:ascii="Arial" w:hAnsi="Arial" w:cs="Arial"/>
          <w:sz w:val="22"/>
          <w:szCs w:val="22"/>
        </w:rPr>
        <w:t>. В случае признания торгов несостоявшимися</w:t>
      </w:r>
      <w:r>
        <w:rPr>
          <w:rFonts w:ascii="Arial" w:hAnsi="Arial" w:cs="Arial"/>
          <w:sz w:val="22"/>
          <w:szCs w:val="22"/>
        </w:rPr>
        <w:t>,</w:t>
      </w:r>
      <w:r w:rsidRPr="009D45EB">
        <w:rPr>
          <w:rFonts w:ascii="Arial" w:hAnsi="Arial" w:cs="Arial"/>
          <w:sz w:val="22"/>
          <w:szCs w:val="22"/>
        </w:rPr>
        <w:t xml:space="preserve"> а также в случае незаключения договора купли-продажи по результатам торгов, проводятся повторные торги </w:t>
      </w:r>
      <w:r>
        <w:rPr>
          <w:rFonts w:ascii="Arial" w:hAnsi="Arial" w:cs="Arial"/>
          <w:sz w:val="22"/>
          <w:szCs w:val="22"/>
        </w:rPr>
        <w:t>в соответствии с настоящим Порядком.</w:t>
      </w:r>
    </w:p>
    <w:p w:rsidR="007768D0" w:rsidRDefault="007768D0" w:rsidP="009D45EB">
      <w:pPr>
        <w:jc w:val="both"/>
        <w:rPr>
          <w:rFonts w:ascii="Arial" w:hAnsi="Arial" w:cs="Arial"/>
          <w:sz w:val="22"/>
          <w:szCs w:val="22"/>
        </w:rPr>
      </w:pPr>
    </w:p>
    <w:p w:rsidR="007768D0" w:rsidRDefault="007768D0" w:rsidP="00113B58">
      <w:pPr>
        <w:pStyle w:val="Default"/>
        <w:jc w:val="center"/>
        <w:rPr>
          <w:rFonts w:ascii="Arial" w:hAnsi="Arial" w:cs="Arial"/>
          <w:b/>
          <w:bCs/>
          <w:sz w:val="22"/>
          <w:szCs w:val="22"/>
        </w:rPr>
      </w:pPr>
      <w:r>
        <w:rPr>
          <w:rFonts w:ascii="Arial" w:hAnsi="Arial" w:cs="Arial"/>
          <w:b/>
          <w:bCs/>
          <w:sz w:val="22"/>
          <w:szCs w:val="22"/>
        </w:rPr>
        <w:lastRenderedPageBreak/>
        <w:t xml:space="preserve">11. </w:t>
      </w:r>
      <w:r w:rsidRPr="00113B58">
        <w:rPr>
          <w:rFonts w:ascii="Arial" w:hAnsi="Arial" w:cs="Arial"/>
          <w:b/>
          <w:bCs/>
          <w:sz w:val="22"/>
          <w:szCs w:val="22"/>
        </w:rPr>
        <w:t>Порядок проведения повторных торгов</w:t>
      </w:r>
    </w:p>
    <w:p w:rsidR="007768D0" w:rsidRPr="009C3D4A" w:rsidRDefault="007768D0" w:rsidP="00113B58">
      <w:pPr>
        <w:pStyle w:val="Default"/>
        <w:jc w:val="center"/>
        <w:rPr>
          <w:rFonts w:ascii="Arial" w:hAnsi="Arial" w:cs="Arial"/>
          <w:sz w:val="10"/>
          <w:szCs w:val="10"/>
        </w:rPr>
      </w:pPr>
    </w:p>
    <w:p w:rsidR="007768D0" w:rsidRPr="00113B58" w:rsidRDefault="007768D0" w:rsidP="00113B58">
      <w:pPr>
        <w:pStyle w:val="Default"/>
        <w:spacing w:after="27"/>
        <w:jc w:val="both"/>
        <w:rPr>
          <w:rFonts w:ascii="Arial" w:hAnsi="Arial" w:cs="Arial"/>
          <w:sz w:val="22"/>
          <w:szCs w:val="22"/>
        </w:rPr>
      </w:pPr>
      <w:r>
        <w:rPr>
          <w:rFonts w:ascii="Arial" w:hAnsi="Arial" w:cs="Arial"/>
          <w:sz w:val="22"/>
          <w:szCs w:val="22"/>
        </w:rPr>
        <w:tab/>
      </w:r>
      <w:r w:rsidRPr="00113B58">
        <w:rPr>
          <w:rFonts w:ascii="Arial" w:hAnsi="Arial" w:cs="Arial"/>
          <w:sz w:val="22"/>
          <w:szCs w:val="22"/>
        </w:rPr>
        <w:t>11.1. Если в соответствии с настоящим По</w:t>
      </w:r>
      <w:r>
        <w:rPr>
          <w:rFonts w:ascii="Arial" w:hAnsi="Arial" w:cs="Arial"/>
          <w:sz w:val="22"/>
          <w:szCs w:val="22"/>
        </w:rPr>
        <w:t>рядком</w:t>
      </w:r>
      <w:r w:rsidRPr="00113B58">
        <w:rPr>
          <w:rFonts w:ascii="Arial" w:hAnsi="Arial" w:cs="Arial"/>
          <w:sz w:val="22"/>
          <w:szCs w:val="22"/>
        </w:rPr>
        <w:t xml:space="preserve"> первые открытые торги признаны несостоявшимися, организатор торгов в течение двух дней после утверждения протокола о признании открытых торгов несостоявшимися принимает решение о проведении повторных торгов и об установлении начальной </w:t>
      </w:r>
      <w:proofErr w:type="gramStart"/>
      <w:r w:rsidRPr="00113B58">
        <w:rPr>
          <w:rFonts w:ascii="Arial" w:hAnsi="Arial" w:cs="Arial"/>
          <w:sz w:val="22"/>
          <w:szCs w:val="22"/>
        </w:rPr>
        <w:t>цены</w:t>
      </w:r>
      <w:r>
        <w:rPr>
          <w:rFonts w:ascii="Arial" w:hAnsi="Arial" w:cs="Arial"/>
          <w:sz w:val="22"/>
          <w:szCs w:val="22"/>
        </w:rPr>
        <w:t xml:space="preserve"> продажи </w:t>
      </w:r>
      <w:r w:rsidR="00D54005">
        <w:rPr>
          <w:rFonts w:ascii="Arial" w:hAnsi="Arial" w:cs="Arial"/>
          <w:sz w:val="22"/>
          <w:szCs w:val="22"/>
        </w:rPr>
        <w:t>прав требований Должника</w:t>
      </w:r>
      <w:proofErr w:type="gramEnd"/>
      <w:r w:rsidR="00D54005">
        <w:rPr>
          <w:rFonts w:ascii="Arial" w:hAnsi="Arial" w:cs="Arial"/>
          <w:sz w:val="22"/>
          <w:szCs w:val="22"/>
        </w:rPr>
        <w:t xml:space="preserve"> </w:t>
      </w:r>
      <w:r>
        <w:rPr>
          <w:rFonts w:ascii="Arial" w:hAnsi="Arial" w:cs="Arial"/>
          <w:sz w:val="22"/>
          <w:szCs w:val="22"/>
        </w:rPr>
        <w:t>на повторных торгах</w:t>
      </w:r>
      <w:r w:rsidRPr="00113B58">
        <w:rPr>
          <w:rFonts w:ascii="Arial" w:hAnsi="Arial" w:cs="Arial"/>
          <w:sz w:val="22"/>
          <w:szCs w:val="22"/>
        </w:rPr>
        <w:t xml:space="preserve">. </w:t>
      </w:r>
    </w:p>
    <w:p w:rsidR="007768D0" w:rsidRPr="00113B58" w:rsidRDefault="007768D0" w:rsidP="00113B58">
      <w:pPr>
        <w:pStyle w:val="Default"/>
        <w:spacing w:after="27"/>
        <w:jc w:val="both"/>
        <w:rPr>
          <w:rFonts w:ascii="Arial" w:hAnsi="Arial" w:cs="Arial"/>
          <w:sz w:val="22"/>
          <w:szCs w:val="22"/>
        </w:rPr>
      </w:pPr>
      <w:r>
        <w:rPr>
          <w:rFonts w:ascii="Arial" w:hAnsi="Arial" w:cs="Arial"/>
          <w:sz w:val="22"/>
          <w:szCs w:val="22"/>
        </w:rPr>
        <w:tab/>
      </w:r>
      <w:r w:rsidRPr="00113B58">
        <w:rPr>
          <w:rFonts w:ascii="Arial" w:hAnsi="Arial" w:cs="Arial"/>
          <w:sz w:val="22"/>
          <w:szCs w:val="22"/>
        </w:rPr>
        <w:t xml:space="preserve">11.2. Начальная цена продажи </w:t>
      </w:r>
      <w:r w:rsidR="00D54005">
        <w:rPr>
          <w:rFonts w:ascii="Arial" w:hAnsi="Arial" w:cs="Arial"/>
          <w:sz w:val="22"/>
          <w:szCs w:val="22"/>
        </w:rPr>
        <w:t>прав требований, выставляемых</w:t>
      </w:r>
      <w:r w:rsidRPr="00113B58">
        <w:rPr>
          <w:rFonts w:ascii="Arial" w:hAnsi="Arial" w:cs="Arial"/>
          <w:sz w:val="22"/>
          <w:szCs w:val="22"/>
        </w:rPr>
        <w:t xml:space="preserve"> на повторные торги, устанавливается на 10% ниже начальной цены продажи </w:t>
      </w:r>
      <w:r w:rsidR="00D54005">
        <w:rPr>
          <w:rFonts w:ascii="Arial" w:hAnsi="Arial" w:cs="Arial"/>
          <w:sz w:val="22"/>
          <w:szCs w:val="22"/>
        </w:rPr>
        <w:t xml:space="preserve">прав требований, </w:t>
      </w:r>
      <w:r w:rsidRPr="00113B58">
        <w:rPr>
          <w:rFonts w:ascii="Arial" w:hAnsi="Arial" w:cs="Arial"/>
          <w:sz w:val="22"/>
          <w:szCs w:val="22"/>
        </w:rPr>
        <w:t xml:space="preserve">установленной на первоначальных торгах. </w:t>
      </w:r>
    </w:p>
    <w:p w:rsidR="007768D0" w:rsidRPr="00113B58" w:rsidRDefault="007768D0" w:rsidP="00113B58">
      <w:pPr>
        <w:pStyle w:val="Default"/>
        <w:jc w:val="both"/>
        <w:rPr>
          <w:rFonts w:ascii="Arial" w:hAnsi="Arial" w:cs="Arial"/>
          <w:sz w:val="22"/>
          <w:szCs w:val="22"/>
        </w:rPr>
      </w:pPr>
      <w:r>
        <w:rPr>
          <w:rFonts w:ascii="Arial" w:hAnsi="Arial" w:cs="Arial"/>
          <w:sz w:val="22"/>
          <w:szCs w:val="22"/>
        </w:rPr>
        <w:tab/>
        <w:t>11.3</w:t>
      </w:r>
      <w:r w:rsidRPr="00113B58">
        <w:rPr>
          <w:rFonts w:ascii="Arial" w:hAnsi="Arial" w:cs="Arial"/>
          <w:sz w:val="22"/>
          <w:szCs w:val="22"/>
        </w:rPr>
        <w:t>. В остальном повторные торги проводятс</w:t>
      </w:r>
      <w:r>
        <w:rPr>
          <w:rFonts w:ascii="Arial" w:hAnsi="Arial" w:cs="Arial"/>
          <w:sz w:val="22"/>
          <w:szCs w:val="22"/>
        </w:rPr>
        <w:t>я в том же порядке, что и первые</w:t>
      </w:r>
      <w:r w:rsidRPr="00113B58">
        <w:rPr>
          <w:rFonts w:ascii="Arial" w:hAnsi="Arial" w:cs="Arial"/>
          <w:sz w:val="22"/>
          <w:szCs w:val="22"/>
        </w:rPr>
        <w:t xml:space="preserve"> торги. </w:t>
      </w:r>
    </w:p>
    <w:p w:rsidR="007768D0" w:rsidRDefault="007768D0" w:rsidP="009833BF"/>
    <w:p w:rsidR="007768D0" w:rsidRPr="009C3D4A" w:rsidRDefault="007768D0" w:rsidP="00AE3FDC">
      <w:pPr>
        <w:pStyle w:val="Default"/>
        <w:rPr>
          <w:sz w:val="10"/>
          <w:szCs w:val="10"/>
        </w:rPr>
      </w:pPr>
    </w:p>
    <w:p w:rsidR="007768D0" w:rsidRDefault="007768D0" w:rsidP="00AE3FDC">
      <w:pPr>
        <w:pStyle w:val="Default"/>
        <w:jc w:val="center"/>
        <w:rPr>
          <w:rFonts w:ascii="Arial" w:hAnsi="Arial" w:cs="Arial"/>
          <w:b/>
          <w:bCs/>
          <w:sz w:val="22"/>
          <w:szCs w:val="22"/>
        </w:rPr>
      </w:pPr>
      <w:r>
        <w:rPr>
          <w:rFonts w:ascii="Arial" w:hAnsi="Arial" w:cs="Arial"/>
          <w:b/>
          <w:bCs/>
          <w:sz w:val="22"/>
          <w:szCs w:val="22"/>
        </w:rPr>
        <w:t xml:space="preserve">12. </w:t>
      </w:r>
      <w:r w:rsidRPr="00AE3FDC">
        <w:rPr>
          <w:rFonts w:ascii="Arial" w:hAnsi="Arial" w:cs="Arial"/>
          <w:b/>
          <w:bCs/>
          <w:sz w:val="22"/>
          <w:szCs w:val="22"/>
        </w:rPr>
        <w:t xml:space="preserve">Продажа </w:t>
      </w:r>
      <w:r w:rsidR="00D54005">
        <w:rPr>
          <w:rFonts w:ascii="Arial" w:hAnsi="Arial" w:cs="Arial"/>
          <w:b/>
          <w:bCs/>
          <w:sz w:val="22"/>
          <w:szCs w:val="22"/>
        </w:rPr>
        <w:t>прав требований н</w:t>
      </w:r>
      <w:r w:rsidRPr="00AE3FDC">
        <w:rPr>
          <w:rFonts w:ascii="Arial" w:hAnsi="Arial" w:cs="Arial"/>
          <w:b/>
          <w:bCs/>
          <w:sz w:val="22"/>
          <w:szCs w:val="22"/>
        </w:rPr>
        <w:t>а торгах посредством публичного предложения.</w:t>
      </w:r>
    </w:p>
    <w:p w:rsidR="007768D0" w:rsidRPr="009C3D4A" w:rsidRDefault="007768D0" w:rsidP="00AE3FDC">
      <w:pPr>
        <w:pStyle w:val="Default"/>
        <w:jc w:val="center"/>
        <w:rPr>
          <w:rFonts w:ascii="Arial" w:hAnsi="Arial" w:cs="Arial"/>
          <w:sz w:val="10"/>
          <w:szCs w:val="10"/>
        </w:rPr>
      </w:pPr>
    </w:p>
    <w:p w:rsidR="00787E90" w:rsidRPr="00AE3FDC" w:rsidRDefault="00787E90" w:rsidP="00787E90">
      <w:pPr>
        <w:pStyle w:val="Default"/>
        <w:ind w:firstLine="720"/>
        <w:jc w:val="both"/>
        <w:rPr>
          <w:rFonts w:ascii="Arial" w:hAnsi="Arial" w:cs="Arial"/>
          <w:sz w:val="22"/>
          <w:szCs w:val="22"/>
        </w:rPr>
      </w:pPr>
      <w:r w:rsidRPr="00AE3FDC">
        <w:rPr>
          <w:rFonts w:ascii="Arial" w:hAnsi="Arial" w:cs="Arial"/>
          <w:sz w:val="22"/>
          <w:szCs w:val="22"/>
        </w:rPr>
        <w:t xml:space="preserve">12.1. В случае, если повторные торги по продаже </w:t>
      </w:r>
      <w:r>
        <w:rPr>
          <w:rFonts w:ascii="Arial" w:hAnsi="Arial" w:cs="Arial"/>
          <w:sz w:val="22"/>
          <w:szCs w:val="22"/>
        </w:rPr>
        <w:t xml:space="preserve">прав требований </w:t>
      </w:r>
      <w:r w:rsidRPr="00AE3FDC">
        <w:rPr>
          <w:rFonts w:ascii="Arial" w:hAnsi="Arial" w:cs="Arial"/>
          <w:sz w:val="22"/>
          <w:szCs w:val="22"/>
        </w:rPr>
        <w:t xml:space="preserve">Должника признаны несостоявшимися, а также в случае незаключения договора </w:t>
      </w:r>
      <w:r>
        <w:rPr>
          <w:rFonts w:ascii="Arial" w:hAnsi="Arial" w:cs="Arial"/>
          <w:sz w:val="22"/>
          <w:szCs w:val="22"/>
        </w:rPr>
        <w:t xml:space="preserve">уступки прав требований </w:t>
      </w:r>
      <w:r w:rsidRPr="00AE3FDC">
        <w:rPr>
          <w:rFonts w:ascii="Arial" w:hAnsi="Arial" w:cs="Arial"/>
          <w:sz w:val="22"/>
          <w:szCs w:val="22"/>
        </w:rPr>
        <w:t>по результа</w:t>
      </w:r>
      <w:r>
        <w:rPr>
          <w:rFonts w:ascii="Arial" w:hAnsi="Arial" w:cs="Arial"/>
          <w:sz w:val="22"/>
          <w:szCs w:val="22"/>
        </w:rPr>
        <w:t>там повторных торгов реализуемые права требования Должника подлежа</w:t>
      </w:r>
      <w:r w:rsidRPr="00AE3FDC">
        <w:rPr>
          <w:rFonts w:ascii="Arial" w:hAnsi="Arial" w:cs="Arial"/>
          <w:sz w:val="22"/>
          <w:szCs w:val="22"/>
        </w:rPr>
        <w:t xml:space="preserve">т продаже посредством публичного предложения. </w:t>
      </w:r>
    </w:p>
    <w:p w:rsidR="00787E90" w:rsidRDefault="00787E90" w:rsidP="00787E90">
      <w:pPr>
        <w:pStyle w:val="Default"/>
        <w:spacing w:after="27"/>
        <w:jc w:val="both"/>
        <w:rPr>
          <w:rFonts w:ascii="Arial" w:hAnsi="Arial" w:cs="Arial"/>
          <w:sz w:val="22"/>
          <w:szCs w:val="22"/>
        </w:rPr>
      </w:pPr>
      <w:r>
        <w:rPr>
          <w:rFonts w:ascii="Arial" w:hAnsi="Arial" w:cs="Arial"/>
          <w:sz w:val="22"/>
          <w:szCs w:val="22"/>
        </w:rPr>
        <w:tab/>
      </w:r>
      <w:r w:rsidRPr="00AE3FDC">
        <w:rPr>
          <w:rFonts w:ascii="Arial" w:hAnsi="Arial" w:cs="Arial"/>
          <w:sz w:val="22"/>
          <w:szCs w:val="22"/>
        </w:rPr>
        <w:t>12.2. В сообщении о проведении открытых торгов</w:t>
      </w:r>
      <w:r>
        <w:rPr>
          <w:rFonts w:ascii="Arial" w:hAnsi="Arial" w:cs="Arial"/>
          <w:sz w:val="22"/>
          <w:szCs w:val="22"/>
        </w:rPr>
        <w:t xml:space="preserve"> посредством публичного предложения</w:t>
      </w:r>
      <w:r w:rsidRPr="00AE3FDC">
        <w:rPr>
          <w:rFonts w:ascii="Arial" w:hAnsi="Arial" w:cs="Arial"/>
          <w:sz w:val="22"/>
          <w:szCs w:val="22"/>
        </w:rPr>
        <w:t xml:space="preserve">, наряду со сведениями, предусмотренными статьей 110 Федерального закона «О несостоятельности (банкротстве)», указываются величина снижения начальной цены продажи </w:t>
      </w:r>
      <w:r>
        <w:rPr>
          <w:rFonts w:ascii="Arial" w:hAnsi="Arial" w:cs="Arial"/>
          <w:sz w:val="22"/>
          <w:szCs w:val="22"/>
        </w:rPr>
        <w:t>прав требований</w:t>
      </w:r>
      <w:r w:rsidRPr="00AE3FDC">
        <w:rPr>
          <w:rFonts w:ascii="Arial" w:hAnsi="Arial" w:cs="Arial"/>
          <w:sz w:val="22"/>
          <w:szCs w:val="22"/>
        </w:rPr>
        <w:t xml:space="preserve"> </w:t>
      </w:r>
      <w:r>
        <w:rPr>
          <w:rFonts w:ascii="Arial" w:hAnsi="Arial" w:cs="Arial"/>
          <w:sz w:val="22"/>
          <w:szCs w:val="22"/>
        </w:rPr>
        <w:t>Д</w:t>
      </w:r>
      <w:r w:rsidRPr="00AE3FDC">
        <w:rPr>
          <w:rFonts w:ascii="Arial" w:hAnsi="Arial" w:cs="Arial"/>
          <w:sz w:val="22"/>
          <w:szCs w:val="22"/>
        </w:rPr>
        <w:t xml:space="preserve">олжника и срок, по истечении которого последовательно снижается указанная начальная цена: продажа </w:t>
      </w:r>
      <w:r>
        <w:rPr>
          <w:rFonts w:ascii="Arial" w:hAnsi="Arial" w:cs="Arial"/>
          <w:sz w:val="22"/>
          <w:szCs w:val="22"/>
        </w:rPr>
        <w:t>прав требований о</w:t>
      </w:r>
      <w:r w:rsidRPr="00AE3FDC">
        <w:rPr>
          <w:rFonts w:ascii="Arial" w:hAnsi="Arial" w:cs="Arial"/>
          <w:sz w:val="22"/>
          <w:szCs w:val="22"/>
        </w:rPr>
        <w:t>существляется с по</w:t>
      </w:r>
      <w:r>
        <w:rPr>
          <w:rFonts w:ascii="Arial" w:hAnsi="Arial" w:cs="Arial"/>
          <w:sz w:val="22"/>
          <w:szCs w:val="22"/>
        </w:rPr>
        <w:t>этапным понижением цены каждые 10 (десять)</w:t>
      </w:r>
      <w:r w:rsidRPr="00AE3FDC">
        <w:rPr>
          <w:rFonts w:ascii="Arial" w:hAnsi="Arial" w:cs="Arial"/>
          <w:sz w:val="22"/>
          <w:szCs w:val="22"/>
        </w:rPr>
        <w:t xml:space="preserve"> календарных дней на</w:t>
      </w:r>
      <w:r>
        <w:rPr>
          <w:rFonts w:ascii="Arial" w:hAnsi="Arial" w:cs="Arial"/>
          <w:sz w:val="22"/>
          <w:szCs w:val="22"/>
        </w:rPr>
        <w:t xml:space="preserve"> 10</w:t>
      </w:r>
      <w:r w:rsidRPr="00AE3FDC">
        <w:rPr>
          <w:rFonts w:ascii="Arial" w:hAnsi="Arial" w:cs="Arial"/>
          <w:sz w:val="22"/>
          <w:szCs w:val="22"/>
        </w:rPr>
        <w:t xml:space="preserve">% от начальной цены продажи </w:t>
      </w:r>
      <w:r>
        <w:rPr>
          <w:rFonts w:ascii="Arial" w:hAnsi="Arial" w:cs="Arial"/>
          <w:sz w:val="22"/>
          <w:szCs w:val="22"/>
        </w:rPr>
        <w:t xml:space="preserve">прав требований </w:t>
      </w:r>
      <w:r w:rsidRPr="00AE3FDC">
        <w:rPr>
          <w:rFonts w:ascii="Arial" w:hAnsi="Arial" w:cs="Arial"/>
          <w:sz w:val="22"/>
          <w:szCs w:val="22"/>
        </w:rPr>
        <w:t xml:space="preserve">путем публичного предложения. </w:t>
      </w:r>
      <w:r w:rsidR="00B64A49">
        <w:rPr>
          <w:rFonts w:ascii="Arial" w:hAnsi="Arial" w:cs="Arial"/>
          <w:sz w:val="22"/>
          <w:szCs w:val="22"/>
        </w:rPr>
        <w:t>Максимальное снижение – 5</w:t>
      </w:r>
      <w:r>
        <w:rPr>
          <w:rFonts w:ascii="Arial" w:hAnsi="Arial" w:cs="Arial"/>
          <w:sz w:val="22"/>
          <w:szCs w:val="22"/>
        </w:rPr>
        <w:t xml:space="preserve">0% от начальной цены продажи, установленной для повторных торгов. </w:t>
      </w:r>
      <w:r w:rsidRPr="00AE3FDC">
        <w:rPr>
          <w:rFonts w:ascii="Arial" w:hAnsi="Arial" w:cs="Arial"/>
          <w:sz w:val="22"/>
          <w:szCs w:val="22"/>
        </w:rPr>
        <w:t xml:space="preserve">При этом начальная цена продажи </w:t>
      </w:r>
      <w:r>
        <w:rPr>
          <w:rFonts w:ascii="Arial" w:hAnsi="Arial" w:cs="Arial"/>
          <w:sz w:val="22"/>
          <w:szCs w:val="22"/>
        </w:rPr>
        <w:t xml:space="preserve">прав требований </w:t>
      </w:r>
      <w:r w:rsidRPr="00AE3FDC">
        <w:rPr>
          <w:rFonts w:ascii="Arial" w:hAnsi="Arial" w:cs="Arial"/>
          <w:sz w:val="22"/>
          <w:szCs w:val="22"/>
        </w:rPr>
        <w:t>Должника устанавливается в р</w:t>
      </w:r>
      <w:r>
        <w:rPr>
          <w:rFonts w:ascii="Arial" w:hAnsi="Arial" w:cs="Arial"/>
          <w:sz w:val="22"/>
          <w:szCs w:val="22"/>
        </w:rPr>
        <w:t xml:space="preserve">азмере начальной цены, установленной при </w:t>
      </w:r>
      <w:r w:rsidRPr="00AE3FDC">
        <w:rPr>
          <w:rFonts w:ascii="Arial" w:hAnsi="Arial" w:cs="Arial"/>
          <w:sz w:val="22"/>
          <w:szCs w:val="22"/>
        </w:rPr>
        <w:t xml:space="preserve">продаже </w:t>
      </w:r>
      <w:r>
        <w:rPr>
          <w:rFonts w:ascii="Arial" w:hAnsi="Arial" w:cs="Arial"/>
          <w:sz w:val="22"/>
          <w:szCs w:val="22"/>
        </w:rPr>
        <w:t xml:space="preserve">прав требований </w:t>
      </w:r>
      <w:r w:rsidRPr="00AE3FDC">
        <w:rPr>
          <w:rFonts w:ascii="Arial" w:hAnsi="Arial" w:cs="Arial"/>
          <w:sz w:val="22"/>
          <w:szCs w:val="22"/>
        </w:rPr>
        <w:t xml:space="preserve">Должника на повторных торгах. </w:t>
      </w:r>
    </w:p>
    <w:p w:rsidR="00787E90" w:rsidRDefault="00787E90" w:rsidP="00787E90">
      <w:pPr>
        <w:pStyle w:val="Default"/>
        <w:spacing w:after="27"/>
        <w:jc w:val="both"/>
        <w:rPr>
          <w:rFonts w:ascii="Arial" w:hAnsi="Arial" w:cs="Arial"/>
          <w:sz w:val="22"/>
          <w:szCs w:val="22"/>
        </w:rPr>
      </w:pPr>
      <w:r>
        <w:rPr>
          <w:rFonts w:ascii="Arial" w:hAnsi="Arial" w:cs="Arial"/>
          <w:sz w:val="22"/>
          <w:szCs w:val="22"/>
        </w:rPr>
        <w:tab/>
        <w:t xml:space="preserve">12.3. Рассмотрение организатором торгов представленной заявки на участие в торгах осуществляется в порядке, установленном ст. 110 </w:t>
      </w:r>
      <w:r w:rsidRPr="00AE3FDC">
        <w:rPr>
          <w:rFonts w:ascii="Arial" w:hAnsi="Arial" w:cs="Arial"/>
          <w:sz w:val="22"/>
          <w:szCs w:val="22"/>
        </w:rPr>
        <w:t>Федерального закона «О несостоятельности (банкротстве)»</w:t>
      </w:r>
      <w:r>
        <w:rPr>
          <w:rFonts w:ascii="Arial" w:hAnsi="Arial" w:cs="Arial"/>
          <w:sz w:val="22"/>
          <w:szCs w:val="22"/>
        </w:rPr>
        <w:t>.</w:t>
      </w:r>
    </w:p>
    <w:p w:rsidR="00787E90" w:rsidRDefault="00787E90" w:rsidP="00787E90">
      <w:pPr>
        <w:pStyle w:val="Default"/>
        <w:spacing w:after="27"/>
        <w:ind w:firstLine="720"/>
        <w:jc w:val="both"/>
        <w:rPr>
          <w:rFonts w:ascii="Arial" w:hAnsi="Arial" w:cs="Arial"/>
          <w:sz w:val="22"/>
          <w:szCs w:val="22"/>
        </w:rPr>
      </w:pPr>
      <w:r>
        <w:rPr>
          <w:rFonts w:ascii="Arial" w:hAnsi="Arial" w:cs="Arial"/>
          <w:sz w:val="22"/>
          <w:szCs w:val="22"/>
        </w:rPr>
        <w:t>12.4. Право приобретения прав требований Должника принадлежит участнику торгов, который представил в установленный срок заявку на участие в торгах, содержащую предложение о цене прав требований Должника, которая не ниже начальной цены продажи прав требований, установленной для определенного периода проведения торгов, при отсутствии предложений других участников торгов по продаже прав требований Должника посредством публичного предложения.</w:t>
      </w:r>
    </w:p>
    <w:p w:rsidR="00787E90" w:rsidRDefault="00787E90" w:rsidP="00787E90">
      <w:pPr>
        <w:pStyle w:val="Default"/>
        <w:spacing w:after="27"/>
        <w:ind w:firstLine="720"/>
        <w:jc w:val="both"/>
        <w:rPr>
          <w:rFonts w:ascii="Arial" w:hAnsi="Arial" w:cs="Arial"/>
          <w:sz w:val="22"/>
          <w:szCs w:val="22"/>
        </w:rPr>
      </w:pPr>
      <w:r>
        <w:rPr>
          <w:rFonts w:ascii="Arial" w:hAnsi="Arial" w:cs="Arial"/>
          <w:sz w:val="22"/>
          <w:szCs w:val="22"/>
        </w:rPr>
        <w:t>12.5. В случае</w:t>
      </w:r>
      <w:proofErr w:type="gramStart"/>
      <w:r>
        <w:rPr>
          <w:rFonts w:ascii="Arial" w:hAnsi="Arial" w:cs="Arial"/>
          <w:sz w:val="22"/>
          <w:szCs w:val="22"/>
        </w:rPr>
        <w:t>,</w:t>
      </w:r>
      <w:proofErr w:type="gramEnd"/>
      <w:r>
        <w:rPr>
          <w:rFonts w:ascii="Arial" w:hAnsi="Arial" w:cs="Arial"/>
          <w:sz w:val="22"/>
          <w:szCs w:val="22"/>
        </w:rPr>
        <w:t xml:space="preserve"> если несколько участников торгов представили в установленный срок заявки, содержащие различные предложения о цене прав требований Должника, но не ниже начальной цены продажи, установленной для определенного периода проведения торгов, право приобретения прав требований принадлежит участнику торгов, предложившему максимальную цену за эти права требования.</w:t>
      </w:r>
    </w:p>
    <w:p w:rsidR="00787E90" w:rsidRDefault="00787E90" w:rsidP="00787E90">
      <w:pPr>
        <w:pStyle w:val="Default"/>
        <w:spacing w:after="27"/>
        <w:ind w:firstLine="720"/>
        <w:jc w:val="both"/>
        <w:rPr>
          <w:rFonts w:ascii="Arial" w:hAnsi="Arial" w:cs="Arial"/>
          <w:sz w:val="22"/>
          <w:szCs w:val="22"/>
        </w:rPr>
      </w:pPr>
      <w:r>
        <w:rPr>
          <w:rFonts w:ascii="Arial" w:hAnsi="Arial" w:cs="Arial"/>
          <w:sz w:val="22"/>
          <w:szCs w:val="22"/>
        </w:rPr>
        <w:t>12.6. В случае</w:t>
      </w:r>
      <w:proofErr w:type="gramStart"/>
      <w:r>
        <w:rPr>
          <w:rFonts w:ascii="Arial" w:hAnsi="Arial" w:cs="Arial"/>
          <w:sz w:val="22"/>
          <w:szCs w:val="22"/>
        </w:rPr>
        <w:t>,</w:t>
      </w:r>
      <w:proofErr w:type="gramEnd"/>
      <w:r>
        <w:rPr>
          <w:rFonts w:ascii="Arial" w:hAnsi="Arial" w:cs="Arial"/>
          <w:sz w:val="22"/>
          <w:szCs w:val="22"/>
        </w:rPr>
        <w:t xml:space="preserve"> если несколько участников торгов по продаже прав требований Должника посредством публичного предложения представили в установленный срок заявки, содержащие равные предложения о цене, но не ниже начальной цены продажи, установленной для определенного периода проведения торгов, право приобретения </w:t>
      </w:r>
      <w:r w:rsidR="00B944B6">
        <w:rPr>
          <w:rFonts w:ascii="Arial" w:hAnsi="Arial" w:cs="Arial"/>
          <w:sz w:val="22"/>
          <w:szCs w:val="22"/>
        </w:rPr>
        <w:t xml:space="preserve">прав требований </w:t>
      </w:r>
      <w:r>
        <w:rPr>
          <w:rFonts w:ascii="Arial" w:hAnsi="Arial" w:cs="Arial"/>
          <w:sz w:val="22"/>
          <w:szCs w:val="22"/>
        </w:rPr>
        <w:t>Должника принадлежит участнику торгов, который первым представил в установленный срок заявку на участие в торгах по продаже</w:t>
      </w:r>
      <w:r w:rsidR="00B944B6">
        <w:rPr>
          <w:rFonts w:ascii="Arial" w:hAnsi="Arial" w:cs="Arial"/>
          <w:sz w:val="22"/>
          <w:szCs w:val="22"/>
        </w:rPr>
        <w:t xml:space="preserve"> прав требований </w:t>
      </w:r>
      <w:r>
        <w:rPr>
          <w:rFonts w:ascii="Arial" w:hAnsi="Arial" w:cs="Arial"/>
          <w:sz w:val="22"/>
          <w:szCs w:val="22"/>
        </w:rPr>
        <w:t xml:space="preserve">Должника посредством публичного предложения. </w:t>
      </w:r>
    </w:p>
    <w:p w:rsidR="00787E90" w:rsidRPr="00AE3FDC" w:rsidRDefault="00787E90" w:rsidP="00787E90">
      <w:pPr>
        <w:pStyle w:val="Default"/>
        <w:ind w:firstLine="720"/>
        <w:jc w:val="both"/>
        <w:rPr>
          <w:rFonts w:ascii="Arial" w:hAnsi="Arial" w:cs="Arial"/>
          <w:sz w:val="22"/>
          <w:szCs w:val="22"/>
        </w:rPr>
      </w:pPr>
      <w:r>
        <w:rPr>
          <w:rFonts w:ascii="Arial" w:hAnsi="Arial" w:cs="Arial"/>
          <w:sz w:val="22"/>
          <w:szCs w:val="22"/>
        </w:rPr>
        <w:t xml:space="preserve">12.7. </w:t>
      </w:r>
      <w:proofErr w:type="gramStart"/>
      <w:r>
        <w:rPr>
          <w:rFonts w:ascii="Arial" w:hAnsi="Arial" w:cs="Arial"/>
          <w:sz w:val="22"/>
          <w:szCs w:val="22"/>
        </w:rPr>
        <w:t>С</w:t>
      </w:r>
      <w:r w:rsidRPr="00AE3FDC">
        <w:rPr>
          <w:rFonts w:ascii="Arial" w:hAnsi="Arial" w:cs="Arial"/>
          <w:sz w:val="22"/>
          <w:szCs w:val="22"/>
        </w:rPr>
        <w:t xml:space="preserve"> </w:t>
      </w:r>
      <w:r>
        <w:rPr>
          <w:rFonts w:ascii="Arial" w:hAnsi="Arial" w:cs="Arial"/>
          <w:sz w:val="22"/>
          <w:szCs w:val="22"/>
        </w:rPr>
        <w:t>даты</w:t>
      </w:r>
      <w:r w:rsidRPr="00AE3FDC">
        <w:rPr>
          <w:rFonts w:ascii="Arial" w:hAnsi="Arial" w:cs="Arial"/>
          <w:sz w:val="22"/>
          <w:szCs w:val="22"/>
        </w:rPr>
        <w:t xml:space="preserve"> определения</w:t>
      </w:r>
      <w:proofErr w:type="gramEnd"/>
      <w:r w:rsidRPr="00AE3FDC">
        <w:rPr>
          <w:rFonts w:ascii="Arial" w:hAnsi="Arial" w:cs="Arial"/>
          <w:sz w:val="22"/>
          <w:szCs w:val="22"/>
        </w:rPr>
        <w:t xml:space="preserve"> победителя открыт</w:t>
      </w:r>
      <w:r>
        <w:rPr>
          <w:rFonts w:ascii="Arial" w:hAnsi="Arial" w:cs="Arial"/>
          <w:sz w:val="22"/>
          <w:szCs w:val="22"/>
        </w:rPr>
        <w:t xml:space="preserve">ых торгов по продаже </w:t>
      </w:r>
      <w:r w:rsidR="00B944B6">
        <w:rPr>
          <w:rFonts w:ascii="Arial" w:hAnsi="Arial" w:cs="Arial"/>
          <w:sz w:val="22"/>
          <w:szCs w:val="22"/>
        </w:rPr>
        <w:t xml:space="preserve">прав требований </w:t>
      </w:r>
      <w:r>
        <w:rPr>
          <w:rFonts w:ascii="Arial" w:hAnsi="Arial" w:cs="Arial"/>
          <w:sz w:val="22"/>
          <w:szCs w:val="22"/>
        </w:rPr>
        <w:t>Д</w:t>
      </w:r>
      <w:r w:rsidRPr="00AE3FDC">
        <w:rPr>
          <w:rFonts w:ascii="Arial" w:hAnsi="Arial" w:cs="Arial"/>
          <w:sz w:val="22"/>
          <w:szCs w:val="22"/>
        </w:rPr>
        <w:t xml:space="preserve">олжника посредством публичного предложения прием заявок </w:t>
      </w:r>
      <w:r w:rsidR="00B944B6">
        <w:rPr>
          <w:rFonts w:ascii="Arial" w:hAnsi="Arial" w:cs="Arial"/>
          <w:sz w:val="22"/>
          <w:szCs w:val="22"/>
        </w:rPr>
        <w:t xml:space="preserve">на участие в торгах посредством публичного предложения </w:t>
      </w:r>
      <w:r>
        <w:rPr>
          <w:rFonts w:ascii="Arial" w:hAnsi="Arial" w:cs="Arial"/>
          <w:sz w:val="22"/>
          <w:szCs w:val="22"/>
        </w:rPr>
        <w:t>прекращается</w:t>
      </w:r>
      <w:r w:rsidRPr="00AE3FDC">
        <w:rPr>
          <w:rFonts w:ascii="Arial" w:hAnsi="Arial" w:cs="Arial"/>
          <w:sz w:val="22"/>
          <w:szCs w:val="22"/>
        </w:rPr>
        <w:t xml:space="preserve">. </w:t>
      </w:r>
    </w:p>
    <w:p w:rsidR="00787E90" w:rsidRDefault="007768D0" w:rsidP="00AE3FDC">
      <w:pPr>
        <w:pStyle w:val="Default"/>
        <w:jc w:val="both"/>
        <w:rPr>
          <w:rFonts w:ascii="Arial" w:hAnsi="Arial" w:cs="Arial"/>
          <w:sz w:val="22"/>
          <w:szCs w:val="22"/>
        </w:rPr>
      </w:pPr>
      <w:r>
        <w:rPr>
          <w:rFonts w:ascii="Arial" w:hAnsi="Arial" w:cs="Arial"/>
          <w:sz w:val="22"/>
          <w:szCs w:val="22"/>
        </w:rPr>
        <w:tab/>
      </w:r>
    </w:p>
    <w:p w:rsidR="007768D0" w:rsidRDefault="007768D0" w:rsidP="00F74ECE">
      <w:pPr>
        <w:pStyle w:val="Default"/>
        <w:jc w:val="center"/>
        <w:rPr>
          <w:rFonts w:ascii="Arial" w:hAnsi="Arial" w:cs="Arial"/>
          <w:b/>
          <w:bCs/>
          <w:sz w:val="22"/>
          <w:szCs w:val="22"/>
        </w:rPr>
      </w:pPr>
      <w:r>
        <w:rPr>
          <w:rFonts w:ascii="Arial" w:hAnsi="Arial" w:cs="Arial"/>
          <w:b/>
          <w:bCs/>
          <w:sz w:val="22"/>
          <w:szCs w:val="22"/>
        </w:rPr>
        <w:t xml:space="preserve">13. </w:t>
      </w:r>
      <w:r w:rsidRPr="00F74ECE">
        <w:rPr>
          <w:rFonts w:ascii="Arial" w:hAnsi="Arial" w:cs="Arial"/>
          <w:b/>
          <w:bCs/>
          <w:sz w:val="22"/>
          <w:szCs w:val="22"/>
        </w:rPr>
        <w:t>Оформление договора</w:t>
      </w:r>
      <w:r>
        <w:rPr>
          <w:rFonts w:ascii="Arial" w:hAnsi="Arial" w:cs="Arial"/>
          <w:b/>
          <w:bCs/>
          <w:sz w:val="22"/>
          <w:szCs w:val="22"/>
        </w:rPr>
        <w:t xml:space="preserve"> </w:t>
      </w:r>
      <w:r w:rsidR="00360032">
        <w:rPr>
          <w:rFonts w:ascii="Arial" w:hAnsi="Arial" w:cs="Arial"/>
          <w:b/>
          <w:bCs/>
          <w:sz w:val="22"/>
          <w:szCs w:val="22"/>
        </w:rPr>
        <w:t>уступки прав требований</w:t>
      </w:r>
      <w:r>
        <w:rPr>
          <w:rFonts w:ascii="Arial" w:hAnsi="Arial" w:cs="Arial"/>
          <w:b/>
          <w:bCs/>
          <w:sz w:val="22"/>
          <w:szCs w:val="22"/>
        </w:rPr>
        <w:t>, расчеты по договору</w:t>
      </w:r>
      <w:r w:rsidRPr="00F74ECE">
        <w:rPr>
          <w:rFonts w:ascii="Arial" w:hAnsi="Arial" w:cs="Arial"/>
          <w:b/>
          <w:bCs/>
          <w:sz w:val="22"/>
          <w:szCs w:val="22"/>
        </w:rPr>
        <w:t>.</w:t>
      </w:r>
    </w:p>
    <w:p w:rsidR="007768D0" w:rsidRPr="00317D32" w:rsidRDefault="007768D0" w:rsidP="00F74ECE">
      <w:pPr>
        <w:pStyle w:val="Default"/>
        <w:jc w:val="center"/>
        <w:rPr>
          <w:rFonts w:ascii="Arial" w:hAnsi="Arial" w:cs="Arial"/>
          <w:b/>
          <w:bCs/>
          <w:sz w:val="10"/>
          <w:szCs w:val="10"/>
        </w:rPr>
      </w:pPr>
    </w:p>
    <w:p w:rsidR="007768D0" w:rsidRPr="00F74ECE" w:rsidRDefault="007768D0" w:rsidP="00F74ECE">
      <w:pPr>
        <w:pStyle w:val="Default"/>
        <w:spacing w:after="27"/>
        <w:jc w:val="both"/>
        <w:rPr>
          <w:rFonts w:ascii="Arial" w:hAnsi="Arial" w:cs="Arial"/>
          <w:sz w:val="22"/>
          <w:szCs w:val="22"/>
        </w:rPr>
      </w:pPr>
      <w:r>
        <w:rPr>
          <w:rFonts w:ascii="Arial" w:hAnsi="Arial" w:cs="Arial"/>
          <w:sz w:val="22"/>
          <w:szCs w:val="22"/>
        </w:rPr>
        <w:tab/>
      </w:r>
      <w:r w:rsidRPr="00F74ECE">
        <w:rPr>
          <w:rFonts w:ascii="Arial" w:hAnsi="Arial" w:cs="Arial"/>
          <w:sz w:val="22"/>
          <w:szCs w:val="22"/>
        </w:rPr>
        <w:t xml:space="preserve">13.1. В течение пяти дней </w:t>
      </w:r>
      <w:proofErr w:type="gramStart"/>
      <w:r w:rsidRPr="00F74ECE">
        <w:rPr>
          <w:rFonts w:ascii="Arial" w:hAnsi="Arial" w:cs="Arial"/>
          <w:sz w:val="22"/>
          <w:szCs w:val="22"/>
        </w:rPr>
        <w:t>с даты подписания</w:t>
      </w:r>
      <w:proofErr w:type="gramEnd"/>
      <w:r w:rsidRPr="00F74ECE">
        <w:rPr>
          <w:rFonts w:ascii="Arial" w:hAnsi="Arial" w:cs="Arial"/>
          <w:sz w:val="22"/>
          <w:szCs w:val="22"/>
        </w:rPr>
        <w:t xml:space="preserve"> протокола о результатах проведения торгов</w:t>
      </w:r>
      <w:r>
        <w:rPr>
          <w:rFonts w:ascii="Arial" w:hAnsi="Arial" w:cs="Arial"/>
          <w:sz w:val="22"/>
          <w:szCs w:val="22"/>
        </w:rPr>
        <w:t xml:space="preserve"> конкурсный </w:t>
      </w:r>
      <w:r w:rsidRPr="00F74ECE">
        <w:rPr>
          <w:rFonts w:ascii="Arial" w:hAnsi="Arial" w:cs="Arial"/>
          <w:sz w:val="22"/>
          <w:szCs w:val="22"/>
        </w:rPr>
        <w:t xml:space="preserve">управляющий направляет победителю торгов, предложение заключить договор </w:t>
      </w:r>
      <w:r w:rsidR="00360032">
        <w:rPr>
          <w:rFonts w:ascii="Arial" w:hAnsi="Arial" w:cs="Arial"/>
          <w:sz w:val="22"/>
          <w:szCs w:val="22"/>
        </w:rPr>
        <w:t>уступки прав требований</w:t>
      </w:r>
      <w:r w:rsidRPr="00F74ECE">
        <w:rPr>
          <w:rFonts w:ascii="Arial" w:hAnsi="Arial" w:cs="Arial"/>
          <w:sz w:val="22"/>
          <w:szCs w:val="22"/>
        </w:rPr>
        <w:t xml:space="preserve"> с приложением проекта данного договора в соответствии с представленным победителем торгов предложением о цене </w:t>
      </w:r>
      <w:r w:rsidR="00360032">
        <w:rPr>
          <w:rFonts w:ascii="Arial" w:hAnsi="Arial" w:cs="Arial"/>
          <w:sz w:val="22"/>
          <w:szCs w:val="22"/>
        </w:rPr>
        <w:t xml:space="preserve">прав требований </w:t>
      </w:r>
      <w:r w:rsidRPr="00F74ECE">
        <w:rPr>
          <w:rFonts w:ascii="Arial" w:hAnsi="Arial" w:cs="Arial"/>
          <w:sz w:val="22"/>
          <w:szCs w:val="22"/>
        </w:rPr>
        <w:t xml:space="preserve">Должника. </w:t>
      </w:r>
    </w:p>
    <w:p w:rsidR="007768D0" w:rsidRPr="00F74ECE" w:rsidRDefault="007768D0" w:rsidP="00F74ECE">
      <w:pPr>
        <w:pStyle w:val="Default"/>
        <w:spacing w:after="27"/>
        <w:jc w:val="both"/>
        <w:rPr>
          <w:rFonts w:ascii="Arial" w:hAnsi="Arial" w:cs="Arial"/>
          <w:sz w:val="22"/>
          <w:szCs w:val="22"/>
        </w:rPr>
      </w:pPr>
      <w:r>
        <w:rPr>
          <w:rFonts w:ascii="Arial" w:hAnsi="Arial" w:cs="Arial"/>
          <w:sz w:val="22"/>
          <w:szCs w:val="22"/>
        </w:rPr>
        <w:lastRenderedPageBreak/>
        <w:tab/>
      </w:r>
      <w:r w:rsidRPr="00F74ECE">
        <w:rPr>
          <w:rFonts w:ascii="Arial" w:hAnsi="Arial" w:cs="Arial"/>
          <w:sz w:val="22"/>
          <w:szCs w:val="22"/>
        </w:rPr>
        <w:t xml:space="preserve">13.2. В случае отказа или уклонения победителя торгов от подписания данного договора в течение пяти дней с даты получения указанного предложения, внесенный задаток ему не возвращается и </w:t>
      </w:r>
      <w:r>
        <w:rPr>
          <w:rFonts w:ascii="Arial" w:hAnsi="Arial" w:cs="Arial"/>
          <w:sz w:val="22"/>
          <w:szCs w:val="22"/>
        </w:rPr>
        <w:t xml:space="preserve">конкурсный </w:t>
      </w:r>
      <w:r w:rsidRPr="00F74ECE">
        <w:rPr>
          <w:rFonts w:ascii="Arial" w:hAnsi="Arial" w:cs="Arial"/>
          <w:sz w:val="22"/>
          <w:szCs w:val="22"/>
        </w:rPr>
        <w:t xml:space="preserve">управляющий вправе предложить заключить договор </w:t>
      </w:r>
      <w:r w:rsidR="00360032">
        <w:rPr>
          <w:rFonts w:ascii="Arial" w:hAnsi="Arial" w:cs="Arial"/>
          <w:sz w:val="22"/>
          <w:szCs w:val="22"/>
        </w:rPr>
        <w:t>уступки прав требований</w:t>
      </w:r>
      <w:r w:rsidR="00360032" w:rsidRPr="00F74ECE">
        <w:rPr>
          <w:rFonts w:ascii="Arial" w:hAnsi="Arial" w:cs="Arial"/>
          <w:sz w:val="22"/>
          <w:szCs w:val="22"/>
        </w:rPr>
        <w:t xml:space="preserve"> </w:t>
      </w:r>
      <w:r w:rsidRPr="00F74ECE">
        <w:rPr>
          <w:rFonts w:ascii="Arial" w:hAnsi="Arial" w:cs="Arial"/>
          <w:sz w:val="22"/>
          <w:szCs w:val="22"/>
        </w:rPr>
        <w:t xml:space="preserve">участнику торгов, которым предложена наиболее высокая цена по сравнению с ценой, предложенной другими участниками торгов, за исключением победителя торгов. </w:t>
      </w:r>
    </w:p>
    <w:p w:rsidR="007768D0" w:rsidRDefault="007768D0" w:rsidP="00F74ECE">
      <w:pPr>
        <w:pStyle w:val="Default"/>
        <w:jc w:val="both"/>
        <w:rPr>
          <w:rFonts w:ascii="Arial" w:hAnsi="Arial" w:cs="Arial"/>
          <w:sz w:val="22"/>
          <w:szCs w:val="22"/>
        </w:rPr>
      </w:pPr>
      <w:r w:rsidRPr="00E91F81">
        <w:rPr>
          <w:rFonts w:ascii="Arial" w:hAnsi="Arial" w:cs="Arial"/>
          <w:sz w:val="22"/>
          <w:szCs w:val="22"/>
        </w:rPr>
        <w:tab/>
        <w:t>13.3. Покупатель должен уплатить де</w:t>
      </w:r>
      <w:r w:rsidR="00360032">
        <w:rPr>
          <w:rFonts w:ascii="Arial" w:hAnsi="Arial" w:cs="Arial"/>
          <w:sz w:val="22"/>
          <w:szCs w:val="22"/>
        </w:rPr>
        <w:t>нежные средства за приобретенные права требования</w:t>
      </w:r>
      <w:r w:rsidRPr="00E91F81">
        <w:rPr>
          <w:rFonts w:ascii="Arial" w:hAnsi="Arial" w:cs="Arial"/>
          <w:sz w:val="22"/>
          <w:szCs w:val="22"/>
        </w:rPr>
        <w:t xml:space="preserve"> Должника в течение тридцати дней со дня подписания договора </w:t>
      </w:r>
      <w:r w:rsidR="00360032">
        <w:rPr>
          <w:rFonts w:ascii="Arial" w:hAnsi="Arial" w:cs="Arial"/>
          <w:sz w:val="22"/>
          <w:szCs w:val="22"/>
        </w:rPr>
        <w:t>уступки прав требований</w:t>
      </w:r>
      <w:r w:rsidRPr="00E91F81">
        <w:rPr>
          <w:rFonts w:ascii="Arial" w:hAnsi="Arial" w:cs="Arial"/>
          <w:sz w:val="22"/>
          <w:szCs w:val="22"/>
        </w:rPr>
        <w:t xml:space="preserve">. В случае неоплаты в указанный срок, договор </w:t>
      </w:r>
      <w:r w:rsidR="00360032">
        <w:rPr>
          <w:rFonts w:ascii="Arial" w:hAnsi="Arial" w:cs="Arial"/>
          <w:sz w:val="22"/>
          <w:szCs w:val="22"/>
        </w:rPr>
        <w:t>уступки прав требований</w:t>
      </w:r>
      <w:r w:rsidR="00360032" w:rsidRPr="00E91F81">
        <w:rPr>
          <w:rFonts w:ascii="Arial" w:hAnsi="Arial" w:cs="Arial"/>
          <w:sz w:val="22"/>
          <w:szCs w:val="22"/>
        </w:rPr>
        <w:t xml:space="preserve"> </w:t>
      </w:r>
      <w:r w:rsidRPr="00E91F81">
        <w:rPr>
          <w:rFonts w:ascii="Arial" w:hAnsi="Arial" w:cs="Arial"/>
          <w:sz w:val="22"/>
          <w:szCs w:val="22"/>
        </w:rPr>
        <w:t xml:space="preserve">подлежит расторжению конкурсным управляющим в одностороннем порядке, путем направления уведомления покупателю. При этом Покупатель - победитель торгов утрачивает право на возврат уплаченной суммы задатка. </w:t>
      </w:r>
    </w:p>
    <w:p w:rsidR="007768D0" w:rsidRPr="00E91F81" w:rsidRDefault="007768D0" w:rsidP="00E91F81">
      <w:pPr>
        <w:pStyle w:val="Default"/>
        <w:spacing w:after="27"/>
        <w:jc w:val="both"/>
        <w:rPr>
          <w:rFonts w:ascii="Arial" w:hAnsi="Arial" w:cs="Arial"/>
          <w:sz w:val="22"/>
          <w:szCs w:val="22"/>
        </w:rPr>
      </w:pPr>
      <w:r>
        <w:rPr>
          <w:rFonts w:ascii="Arial" w:hAnsi="Arial" w:cs="Arial"/>
          <w:sz w:val="22"/>
          <w:szCs w:val="22"/>
        </w:rPr>
        <w:tab/>
      </w:r>
      <w:r w:rsidRPr="00E91F81">
        <w:rPr>
          <w:rFonts w:ascii="Arial" w:hAnsi="Arial" w:cs="Arial"/>
          <w:sz w:val="22"/>
          <w:szCs w:val="22"/>
        </w:rPr>
        <w:t xml:space="preserve">13.4. Оплата </w:t>
      </w:r>
      <w:r>
        <w:rPr>
          <w:rFonts w:ascii="Arial" w:hAnsi="Arial" w:cs="Arial"/>
          <w:sz w:val="22"/>
          <w:szCs w:val="22"/>
        </w:rPr>
        <w:t xml:space="preserve">по договору </w:t>
      </w:r>
      <w:r w:rsidR="00360032">
        <w:rPr>
          <w:rFonts w:ascii="Arial" w:hAnsi="Arial" w:cs="Arial"/>
          <w:sz w:val="22"/>
          <w:szCs w:val="22"/>
        </w:rPr>
        <w:t>уступки прав требований п</w:t>
      </w:r>
      <w:r w:rsidRPr="00E91F81">
        <w:rPr>
          <w:rFonts w:ascii="Arial" w:hAnsi="Arial" w:cs="Arial"/>
          <w:sz w:val="22"/>
          <w:szCs w:val="22"/>
        </w:rPr>
        <w:t xml:space="preserve">роизводится путем перечисления денежных средств на расчетный </w:t>
      </w:r>
      <w:r>
        <w:rPr>
          <w:rFonts w:ascii="Arial" w:hAnsi="Arial" w:cs="Arial"/>
          <w:sz w:val="22"/>
          <w:szCs w:val="22"/>
        </w:rPr>
        <w:t>счет Должника, указанный</w:t>
      </w:r>
      <w:r w:rsidRPr="00E91F81">
        <w:rPr>
          <w:rFonts w:ascii="Arial" w:hAnsi="Arial" w:cs="Arial"/>
          <w:sz w:val="22"/>
          <w:szCs w:val="22"/>
        </w:rPr>
        <w:t xml:space="preserve"> в</w:t>
      </w:r>
      <w:r>
        <w:rPr>
          <w:rFonts w:ascii="Arial" w:hAnsi="Arial" w:cs="Arial"/>
          <w:sz w:val="22"/>
          <w:szCs w:val="22"/>
        </w:rPr>
        <w:t xml:space="preserve"> пункте 1.5 Раздела 1 </w:t>
      </w:r>
      <w:r w:rsidRPr="00E91F81">
        <w:rPr>
          <w:rFonts w:ascii="Arial" w:hAnsi="Arial" w:cs="Arial"/>
          <w:sz w:val="22"/>
          <w:szCs w:val="22"/>
        </w:rPr>
        <w:t>настоящего</w:t>
      </w:r>
      <w:r>
        <w:rPr>
          <w:rFonts w:ascii="Arial" w:hAnsi="Arial" w:cs="Arial"/>
          <w:sz w:val="22"/>
          <w:szCs w:val="22"/>
        </w:rPr>
        <w:t xml:space="preserve"> Порядка. </w:t>
      </w:r>
      <w:r w:rsidRPr="00E91F81">
        <w:rPr>
          <w:rFonts w:ascii="Arial" w:hAnsi="Arial" w:cs="Arial"/>
          <w:sz w:val="22"/>
          <w:szCs w:val="22"/>
        </w:rPr>
        <w:t xml:space="preserve"> Факт оплаты </w:t>
      </w:r>
      <w:r w:rsidR="00360032">
        <w:rPr>
          <w:rFonts w:ascii="Arial" w:hAnsi="Arial" w:cs="Arial"/>
          <w:sz w:val="22"/>
          <w:szCs w:val="22"/>
        </w:rPr>
        <w:t>по договору в полном объеме</w:t>
      </w:r>
      <w:r w:rsidRPr="00E91F81">
        <w:rPr>
          <w:rFonts w:ascii="Arial" w:hAnsi="Arial" w:cs="Arial"/>
          <w:sz w:val="22"/>
          <w:szCs w:val="22"/>
        </w:rPr>
        <w:t xml:space="preserve"> подтверждается </w:t>
      </w:r>
      <w:r>
        <w:rPr>
          <w:rFonts w:ascii="Arial" w:hAnsi="Arial" w:cs="Arial"/>
          <w:sz w:val="22"/>
          <w:szCs w:val="22"/>
        </w:rPr>
        <w:t xml:space="preserve">банковской выпиской </w:t>
      </w:r>
      <w:r w:rsidRPr="00E91F81">
        <w:rPr>
          <w:rFonts w:ascii="Arial" w:hAnsi="Arial" w:cs="Arial"/>
          <w:sz w:val="22"/>
          <w:szCs w:val="22"/>
        </w:rPr>
        <w:t>со сч</w:t>
      </w:r>
      <w:r>
        <w:rPr>
          <w:rFonts w:ascii="Tahoma" w:hAnsi="Tahoma" w:cs="Arial"/>
          <w:sz w:val="22"/>
          <w:szCs w:val="22"/>
        </w:rPr>
        <w:t>е</w:t>
      </w:r>
      <w:r>
        <w:rPr>
          <w:rFonts w:ascii="Arial" w:hAnsi="Arial" w:cs="Arial"/>
          <w:sz w:val="22"/>
          <w:szCs w:val="22"/>
        </w:rPr>
        <w:t>та</w:t>
      </w:r>
      <w:r w:rsidRPr="00E91F81">
        <w:rPr>
          <w:rFonts w:ascii="Arial" w:hAnsi="Arial" w:cs="Arial"/>
          <w:sz w:val="22"/>
          <w:szCs w:val="22"/>
        </w:rPr>
        <w:t xml:space="preserve"> Должника о зачислении денежных средств. Датой </w:t>
      </w:r>
      <w:proofErr w:type="gramStart"/>
      <w:r w:rsidRPr="00E91F81">
        <w:rPr>
          <w:rFonts w:ascii="Arial" w:hAnsi="Arial" w:cs="Arial"/>
          <w:sz w:val="22"/>
          <w:szCs w:val="22"/>
        </w:rPr>
        <w:t xml:space="preserve">оплаты </w:t>
      </w:r>
      <w:r w:rsidR="00360032">
        <w:rPr>
          <w:rFonts w:ascii="Arial" w:hAnsi="Arial" w:cs="Arial"/>
          <w:sz w:val="22"/>
          <w:szCs w:val="22"/>
        </w:rPr>
        <w:t>договора уступки прав требований</w:t>
      </w:r>
      <w:r w:rsidRPr="00E91F81">
        <w:rPr>
          <w:rFonts w:ascii="Arial" w:hAnsi="Arial" w:cs="Arial"/>
          <w:sz w:val="22"/>
          <w:szCs w:val="22"/>
        </w:rPr>
        <w:t xml:space="preserve"> Должника</w:t>
      </w:r>
      <w:proofErr w:type="gramEnd"/>
      <w:r w:rsidRPr="00E91F81">
        <w:rPr>
          <w:rFonts w:ascii="Arial" w:hAnsi="Arial" w:cs="Arial"/>
          <w:sz w:val="22"/>
          <w:szCs w:val="22"/>
        </w:rPr>
        <w:t xml:space="preserve"> считается дата зачисления денежных средств на банковский счет Должника. </w:t>
      </w:r>
      <w:r>
        <w:rPr>
          <w:rFonts w:ascii="Arial" w:hAnsi="Arial" w:cs="Arial"/>
          <w:sz w:val="22"/>
          <w:szCs w:val="22"/>
        </w:rPr>
        <w:t xml:space="preserve"> </w:t>
      </w:r>
      <w:proofErr w:type="gramStart"/>
      <w:r w:rsidRPr="00E91F81">
        <w:rPr>
          <w:rFonts w:ascii="Arial" w:hAnsi="Arial" w:cs="Arial"/>
          <w:sz w:val="22"/>
          <w:szCs w:val="22"/>
        </w:rPr>
        <w:t>Задаток, уплаченный Победителем торгов засчитывается</w:t>
      </w:r>
      <w:proofErr w:type="gramEnd"/>
      <w:r w:rsidRPr="00E91F81">
        <w:rPr>
          <w:rFonts w:ascii="Arial" w:hAnsi="Arial" w:cs="Arial"/>
          <w:sz w:val="22"/>
          <w:szCs w:val="22"/>
        </w:rPr>
        <w:t xml:space="preserve"> в счет исполнения обязательства Пок</w:t>
      </w:r>
      <w:r w:rsidR="00360032">
        <w:rPr>
          <w:rFonts w:ascii="Arial" w:hAnsi="Arial" w:cs="Arial"/>
          <w:sz w:val="22"/>
          <w:szCs w:val="22"/>
        </w:rPr>
        <w:t>упателя по оплате приобретенных прав требований</w:t>
      </w:r>
      <w:r w:rsidRPr="00E91F81">
        <w:rPr>
          <w:rFonts w:ascii="Arial" w:hAnsi="Arial" w:cs="Arial"/>
          <w:sz w:val="22"/>
          <w:szCs w:val="22"/>
        </w:rPr>
        <w:t xml:space="preserve"> Должника. </w:t>
      </w:r>
    </w:p>
    <w:p w:rsidR="007768D0" w:rsidRPr="00E91F81" w:rsidRDefault="007768D0" w:rsidP="00E91F81">
      <w:pPr>
        <w:pStyle w:val="Default"/>
        <w:spacing w:after="27"/>
        <w:jc w:val="both"/>
        <w:rPr>
          <w:rFonts w:ascii="Arial" w:hAnsi="Arial" w:cs="Arial"/>
          <w:sz w:val="22"/>
          <w:szCs w:val="22"/>
        </w:rPr>
      </w:pPr>
      <w:r>
        <w:rPr>
          <w:sz w:val="23"/>
          <w:szCs w:val="23"/>
        </w:rPr>
        <w:tab/>
      </w:r>
      <w:r w:rsidR="00360032">
        <w:rPr>
          <w:rFonts w:ascii="Arial" w:hAnsi="Arial" w:cs="Arial"/>
          <w:sz w:val="22"/>
          <w:szCs w:val="22"/>
        </w:rPr>
        <w:t>13.5. Права</w:t>
      </w:r>
      <w:r w:rsidRPr="00E91F81">
        <w:rPr>
          <w:rFonts w:ascii="Arial" w:hAnsi="Arial" w:cs="Arial"/>
          <w:sz w:val="22"/>
          <w:szCs w:val="22"/>
        </w:rPr>
        <w:t xml:space="preserve"> </w:t>
      </w:r>
      <w:r w:rsidR="00360032">
        <w:rPr>
          <w:rFonts w:ascii="Arial" w:hAnsi="Arial" w:cs="Arial"/>
          <w:sz w:val="22"/>
          <w:szCs w:val="22"/>
        </w:rPr>
        <w:t>требования дебиторской задолженности Должника переходя</w:t>
      </w:r>
      <w:r w:rsidRPr="00E91F81">
        <w:rPr>
          <w:rFonts w:ascii="Arial" w:hAnsi="Arial" w:cs="Arial"/>
          <w:sz w:val="22"/>
          <w:szCs w:val="22"/>
        </w:rPr>
        <w:t xml:space="preserve">т к Покупателю после полной оплаты за </w:t>
      </w:r>
      <w:r w:rsidR="00360032">
        <w:rPr>
          <w:rFonts w:ascii="Arial" w:hAnsi="Arial" w:cs="Arial"/>
          <w:sz w:val="22"/>
          <w:szCs w:val="22"/>
        </w:rPr>
        <w:t>данные права требования</w:t>
      </w:r>
      <w:r w:rsidRPr="00E91F81">
        <w:rPr>
          <w:rFonts w:ascii="Arial" w:hAnsi="Arial" w:cs="Arial"/>
          <w:sz w:val="22"/>
          <w:szCs w:val="22"/>
        </w:rPr>
        <w:t xml:space="preserve">. </w:t>
      </w:r>
    </w:p>
    <w:p w:rsidR="007768D0" w:rsidRDefault="007768D0" w:rsidP="00E91F81">
      <w:pPr>
        <w:pStyle w:val="Default"/>
        <w:jc w:val="both"/>
        <w:rPr>
          <w:sz w:val="23"/>
          <w:szCs w:val="23"/>
        </w:rPr>
      </w:pPr>
      <w:r>
        <w:rPr>
          <w:rFonts w:ascii="Arial" w:hAnsi="Arial" w:cs="Arial"/>
          <w:sz w:val="22"/>
          <w:szCs w:val="22"/>
        </w:rPr>
        <w:tab/>
        <w:t xml:space="preserve">13.6. </w:t>
      </w:r>
      <w:r w:rsidRPr="004A5470">
        <w:rPr>
          <w:rFonts w:ascii="Arial" w:hAnsi="Arial" w:cs="Arial"/>
          <w:sz w:val="22"/>
          <w:szCs w:val="22"/>
        </w:rPr>
        <w:t xml:space="preserve">Передача </w:t>
      </w:r>
      <w:r w:rsidR="00360032" w:rsidRPr="004A5470">
        <w:rPr>
          <w:rFonts w:ascii="Arial" w:hAnsi="Arial" w:cs="Arial"/>
          <w:sz w:val="22"/>
          <w:szCs w:val="22"/>
        </w:rPr>
        <w:t>конкурсным управляющим</w:t>
      </w:r>
      <w:r w:rsidR="00360032">
        <w:rPr>
          <w:rFonts w:ascii="Arial" w:hAnsi="Arial" w:cs="Arial"/>
          <w:sz w:val="22"/>
          <w:szCs w:val="22"/>
        </w:rPr>
        <w:t xml:space="preserve"> документов, подтверждающих права требования и принятие их</w:t>
      </w:r>
      <w:r w:rsidRPr="004A5470">
        <w:rPr>
          <w:rFonts w:ascii="Arial" w:hAnsi="Arial" w:cs="Arial"/>
          <w:sz w:val="22"/>
          <w:szCs w:val="22"/>
        </w:rPr>
        <w:t xml:space="preserve"> Покупателем осуществляется по передаточному акту, подписываемому сторонами и оформляемому в</w:t>
      </w:r>
      <w:r>
        <w:rPr>
          <w:rFonts w:ascii="Arial" w:hAnsi="Arial" w:cs="Arial"/>
          <w:sz w:val="22"/>
          <w:szCs w:val="22"/>
        </w:rPr>
        <w:t xml:space="preserve"> соответствии с законодательством РФ после полной оплаты.</w:t>
      </w:r>
    </w:p>
    <w:p w:rsidR="007768D0" w:rsidRDefault="007768D0" w:rsidP="009C3D4A">
      <w:pPr>
        <w:pStyle w:val="Default"/>
        <w:jc w:val="both"/>
        <w:rPr>
          <w:rFonts w:ascii="Arial" w:hAnsi="Arial" w:cs="Arial"/>
          <w:sz w:val="22"/>
          <w:szCs w:val="22"/>
        </w:rPr>
      </w:pPr>
      <w:r>
        <w:rPr>
          <w:sz w:val="23"/>
          <w:szCs w:val="23"/>
        </w:rPr>
        <w:tab/>
      </w:r>
      <w:r w:rsidRPr="009C3D4A">
        <w:rPr>
          <w:rFonts w:ascii="Arial" w:hAnsi="Arial" w:cs="Arial"/>
          <w:sz w:val="22"/>
          <w:szCs w:val="22"/>
        </w:rPr>
        <w:t>13.7. В случае нарушения Покупателем сро</w:t>
      </w:r>
      <w:r w:rsidR="00005B30">
        <w:rPr>
          <w:rFonts w:ascii="Arial" w:hAnsi="Arial" w:cs="Arial"/>
          <w:sz w:val="22"/>
          <w:szCs w:val="22"/>
        </w:rPr>
        <w:t>ков полной оплаты приобретенных прав требований</w:t>
      </w:r>
      <w:r w:rsidRPr="009C3D4A">
        <w:rPr>
          <w:rFonts w:ascii="Arial" w:hAnsi="Arial" w:cs="Arial"/>
          <w:sz w:val="22"/>
          <w:szCs w:val="22"/>
        </w:rPr>
        <w:t>, Должник,  в лице конкурсного управляющего</w:t>
      </w:r>
      <w:r>
        <w:rPr>
          <w:rFonts w:ascii="Arial" w:hAnsi="Arial" w:cs="Arial"/>
          <w:sz w:val="22"/>
          <w:szCs w:val="22"/>
        </w:rPr>
        <w:t>,</w:t>
      </w:r>
      <w:r w:rsidRPr="009C3D4A">
        <w:rPr>
          <w:rFonts w:ascii="Arial" w:hAnsi="Arial" w:cs="Arial"/>
          <w:sz w:val="22"/>
          <w:szCs w:val="22"/>
        </w:rPr>
        <w:t xml:space="preserve"> вправе отказаться от исполнения </w:t>
      </w:r>
      <w:proofErr w:type="gramStart"/>
      <w:r w:rsidRPr="009C3D4A">
        <w:rPr>
          <w:rFonts w:ascii="Arial" w:hAnsi="Arial" w:cs="Arial"/>
          <w:sz w:val="22"/>
          <w:szCs w:val="22"/>
        </w:rPr>
        <w:t xml:space="preserve">условий договора </w:t>
      </w:r>
      <w:r w:rsidR="00005B30">
        <w:rPr>
          <w:rFonts w:ascii="Arial" w:hAnsi="Arial" w:cs="Arial"/>
          <w:sz w:val="22"/>
          <w:szCs w:val="22"/>
        </w:rPr>
        <w:t>уступки прав требований</w:t>
      </w:r>
      <w:proofErr w:type="gramEnd"/>
      <w:r w:rsidR="00005B30">
        <w:rPr>
          <w:rFonts w:ascii="Arial" w:hAnsi="Arial" w:cs="Arial"/>
          <w:sz w:val="22"/>
          <w:szCs w:val="22"/>
        </w:rPr>
        <w:t xml:space="preserve"> </w:t>
      </w:r>
      <w:r w:rsidRPr="009C3D4A">
        <w:rPr>
          <w:rFonts w:ascii="Arial" w:hAnsi="Arial" w:cs="Arial"/>
          <w:sz w:val="22"/>
          <w:szCs w:val="22"/>
        </w:rPr>
        <w:t>и потребовать</w:t>
      </w:r>
      <w:r>
        <w:rPr>
          <w:rFonts w:ascii="Arial" w:hAnsi="Arial" w:cs="Arial"/>
          <w:sz w:val="22"/>
          <w:szCs w:val="22"/>
        </w:rPr>
        <w:t xml:space="preserve"> от Покупателя возмещения убытков.</w:t>
      </w:r>
    </w:p>
    <w:p w:rsidR="007768D0" w:rsidRDefault="007768D0" w:rsidP="00F74ECE">
      <w:pPr>
        <w:pStyle w:val="Default"/>
        <w:jc w:val="both"/>
        <w:rPr>
          <w:rFonts w:ascii="Arial" w:hAnsi="Arial" w:cs="Arial"/>
          <w:sz w:val="22"/>
          <w:szCs w:val="22"/>
        </w:rPr>
      </w:pPr>
    </w:p>
    <w:p w:rsidR="007768D0" w:rsidRPr="009C3D4A" w:rsidRDefault="007768D0" w:rsidP="009C3D4A">
      <w:pPr>
        <w:pStyle w:val="Default"/>
        <w:jc w:val="center"/>
        <w:rPr>
          <w:rFonts w:ascii="Arial" w:hAnsi="Arial" w:cs="Arial"/>
          <w:b/>
          <w:sz w:val="22"/>
          <w:szCs w:val="22"/>
        </w:rPr>
      </w:pPr>
      <w:r w:rsidRPr="009C3D4A">
        <w:rPr>
          <w:rFonts w:ascii="Arial" w:hAnsi="Arial" w:cs="Arial"/>
          <w:b/>
          <w:sz w:val="22"/>
          <w:szCs w:val="22"/>
        </w:rPr>
        <w:t>14. Недействительность результатов торгов.</w:t>
      </w:r>
    </w:p>
    <w:p w:rsidR="007768D0" w:rsidRPr="009C3D4A" w:rsidRDefault="007768D0" w:rsidP="009C3D4A">
      <w:pPr>
        <w:pStyle w:val="Default"/>
        <w:jc w:val="center"/>
        <w:rPr>
          <w:rFonts w:ascii="Arial" w:hAnsi="Arial" w:cs="Arial"/>
          <w:sz w:val="10"/>
          <w:szCs w:val="10"/>
        </w:rPr>
      </w:pPr>
    </w:p>
    <w:p w:rsidR="007768D0" w:rsidRDefault="007768D0" w:rsidP="009C3D4A">
      <w:pPr>
        <w:pStyle w:val="Default"/>
        <w:jc w:val="both"/>
        <w:rPr>
          <w:rFonts w:ascii="Arial" w:hAnsi="Arial" w:cs="Arial"/>
          <w:sz w:val="22"/>
          <w:szCs w:val="22"/>
        </w:rPr>
      </w:pPr>
      <w:r>
        <w:rPr>
          <w:rFonts w:ascii="Arial" w:hAnsi="Arial" w:cs="Arial"/>
          <w:sz w:val="22"/>
          <w:szCs w:val="22"/>
        </w:rPr>
        <w:tab/>
        <w:t>14.1. Споры о признании результатов торгов недействительными рассматриваются в порядке, установленным действующим законодательством в арбитражном суде Магаданской области.</w:t>
      </w:r>
    </w:p>
    <w:p w:rsidR="007768D0" w:rsidRPr="00E91F81" w:rsidRDefault="007768D0" w:rsidP="009C3D4A">
      <w:pPr>
        <w:pStyle w:val="Default"/>
        <w:jc w:val="both"/>
        <w:rPr>
          <w:rFonts w:ascii="Arial" w:hAnsi="Arial" w:cs="Arial"/>
          <w:sz w:val="22"/>
          <w:szCs w:val="22"/>
        </w:rPr>
      </w:pPr>
      <w:r>
        <w:rPr>
          <w:rFonts w:ascii="Arial" w:hAnsi="Arial" w:cs="Arial"/>
          <w:sz w:val="22"/>
          <w:szCs w:val="22"/>
        </w:rPr>
        <w:tab/>
        <w:t xml:space="preserve">14.2. Признание в судебном порядке результатов торгов </w:t>
      </w:r>
      <w:proofErr w:type="gramStart"/>
      <w:r>
        <w:rPr>
          <w:rFonts w:ascii="Arial" w:hAnsi="Arial" w:cs="Arial"/>
          <w:sz w:val="22"/>
          <w:szCs w:val="22"/>
        </w:rPr>
        <w:t>недействительными</w:t>
      </w:r>
      <w:proofErr w:type="gramEnd"/>
      <w:r>
        <w:rPr>
          <w:rFonts w:ascii="Arial" w:hAnsi="Arial" w:cs="Arial"/>
          <w:sz w:val="22"/>
          <w:szCs w:val="22"/>
        </w:rPr>
        <w:t xml:space="preserve"> вле</w:t>
      </w:r>
      <w:r w:rsidR="00317D32">
        <w:rPr>
          <w:rFonts w:ascii="Arial" w:hAnsi="Arial" w:cs="Arial"/>
          <w:sz w:val="22"/>
          <w:szCs w:val="22"/>
        </w:rPr>
        <w:t>чет недействительность договора</w:t>
      </w:r>
      <w:r>
        <w:rPr>
          <w:rFonts w:ascii="Arial" w:hAnsi="Arial" w:cs="Arial"/>
          <w:sz w:val="22"/>
          <w:szCs w:val="22"/>
        </w:rPr>
        <w:t xml:space="preserve"> </w:t>
      </w:r>
      <w:r w:rsidR="00317D32">
        <w:rPr>
          <w:rFonts w:ascii="Arial" w:hAnsi="Arial" w:cs="Arial"/>
          <w:sz w:val="22"/>
          <w:szCs w:val="22"/>
        </w:rPr>
        <w:t>уступки прав требований, заключенного с победителем торгов - покупателем</w:t>
      </w:r>
      <w:r>
        <w:rPr>
          <w:rFonts w:ascii="Arial" w:hAnsi="Arial" w:cs="Arial"/>
          <w:sz w:val="22"/>
          <w:szCs w:val="22"/>
        </w:rPr>
        <w:t xml:space="preserve"> </w:t>
      </w:r>
      <w:r w:rsidR="00317D32">
        <w:rPr>
          <w:rFonts w:ascii="Arial" w:hAnsi="Arial" w:cs="Arial"/>
          <w:sz w:val="22"/>
          <w:szCs w:val="22"/>
        </w:rPr>
        <w:t xml:space="preserve">дебиторской задолженности </w:t>
      </w:r>
      <w:r>
        <w:rPr>
          <w:rFonts w:ascii="Arial" w:hAnsi="Arial" w:cs="Arial"/>
          <w:sz w:val="22"/>
          <w:szCs w:val="22"/>
        </w:rPr>
        <w:t xml:space="preserve">Должника.  </w:t>
      </w:r>
    </w:p>
    <w:p w:rsidR="007768D0" w:rsidRDefault="007768D0" w:rsidP="009833BF"/>
    <w:p w:rsidR="007768D0" w:rsidRPr="009C3D4A" w:rsidRDefault="007768D0" w:rsidP="00737A9D">
      <w:pPr>
        <w:tabs>
          <w:tab w:val="left" w:pos="5387"/>
        </w:tabs>
        <w:jc w:val="center"/>
        <w:rPr>
          <w:rFonts w:ascii="Arial" w:hAnsi="Arial" w:cs="Arial"/>
          <w:b/>
          <w:sz w:val="22"/>
          <w:szCs w:val="22"/>
        </w:rPr>
      </w:pPr>
      <w:r>
        <w:rPr>
          <w:rFonts w:ascii="Arial" w:hAnsi="Arial" w:cs="Arial"/>
          <w:b/>
          <w:sz w:val="22"/>
          <w:szCs w:val="22"/>
        </w:rPr>
        <w:t xml:space="preserve">15. </w:t>
      </w:r>
      <w:r w:rsidRPr="009C3D4A">
        <w:rPr>
          <w:rFonts w:ascii="Arial" w:hAnsi="Arial" w:cs="Arial"/>
          <w:b/>
          <w:sz w:val="22"/>
          <w:szCs w:val="22"/>
        </w:rPr>
        <w:t xml:space="preserve">Предоставление собранию кредиторов информации об итогах продажи </w:t>
      </w:r>
      <w:r w:rsidR="00317D32">
        <w:rPr>
          <w:rFonts w:ascii="Arial" w:hAnsi="Arial" w:cs="Arial"/>
          <w:b/>
          <w:sz w:val="22"/>
          <w:szCs w:val="22"/>
        </w:rPr>
        <w:t>дебиторской задолженности</w:t>
      </w:r>
      <w:r>
        <w:rPr>
          <w:rFonts w:ascii="Arial" w:hAnsi="Arial" w:cs="Arial"/>
          <w:b/>
          <w:sz w:val="22"/>
          <w:szCs w:val="22"/>
        </w:rPr>
        <w:t>.</w:t>
      </w:r>
    </w:p>
    <w:p w:rsidR="007768D0" w:rsidRPr="003A0198" w:rsidRDefault="007768D0" w:rsidP="00D25222">
      <w:pPr>
        <w:tabs>
          <w:tab w:val="left" w:pos="5387"/>
        </w:tabs>
        <w:ind w:left="360"/>
        <w:rPr>
          <w:rFonts w:ascii="Arial" w:hAnsi="Arial" w:cs="Arial"/>
          <w:b/>
          <w:sz w:val="10"/>
          <w:szCs w:val="10"/>
        </w:rPr>
      </w:pPr>
    </w:p>
    <w:p w:rsidR="007768D0" w:rsidRPr="009C3D4A" w:rsidRDefault="007768D0" w:rsidP="00D07ED8">
      <w:pPr>
        <w:jc w:val="both"/>
        <w:rPr>
          <w:rFonts w:ascii="Arial" w:hAnsi="Arial" w:cs="Arial"/>
          <w:sz w:val="22"/>
          <w:szCs w:val="22"/>
        </w:rPr>
      </w:pPr>
      <w:r>
        <w:rPr>
          <w:rFonts w:ascii="Arial" w:hAnsi="Arial" w:cs="Arial"/>
          <w:sz w:val="22"/>
          <w:szCs w:val="22"/>
        </w:rPr>
        <w:tab/>
        <w:t xml:space="preserve">15.1. </w:t>
      </w:r>
      <w:r w:rsidRPr="009C3D4A">
        <w:rPr>
          <w:rFonts w:ascii="Arial" w:hAnsi="Arial" w:cs="Arial"/>
          <w:sz w:val="22"/>
          <w:szCs w:val="22"/>
        </w:rPr>
        <w:t>Конкурсный управляющий на очередном собрании кредиторов предоставляет сведения о результатах проведения торгов.</w:t>
      </w:r>
    </w:p>
    <w:p w:rsidR="007768D0" w:rsidRPr="009C3D4A" w:rsidRDefault="007768D0" w:rsidP="009C3D4A">
      <w:pPr>
        <w:jc w:val="both"/>
        <w:rPr>
          <w:rFonts w:ascii="Arial" w:hAnsi="Arial" w:cs="Arial"/>
          <w:sz w:val="22"/>
          <w:szCs w:val="22"/>
        </w:rPr>
      </w:pPr>
      <w:r w:rsidRPr="009C3D4A">
        <w:rPr>
          <w:rFonts w:ascii="Arial" w:hAnsi="Arial" w:cs="Arial"/>
          <w:sz w:val="22"/>
          <w:szCs w:val="22"/>
        </w:rPr>
        <w:t>К информации конкурсного управляющего должны быть приложены следующие документы:</w:t>
      </w:r>
    </w:p>
    <w:p w:rsidR="007768D0" w:rsidRPr="009C3D4A" w:rsidRDefault="007768D0" w:rsidP="009C3D4A">
      <w:pPr>
        <w:tabs>
          <w:tab w:val="left" w:pos="5387"/>
        </w:tabs>
        <w:jc w:val="both"/>
        <w:rPr>
          <w:rFonts w:ascii="Arial" w:hAnsi="Arial" w:cs="Arial"/>
          <w:sz w:val="22"/>
          <w:szCs w:val="22"/>
        </w:rPr>
      </w:pPr>
      <w:r w:rsidRPr="009C3D4A">
        <w:rPr>
          <w:rFonts w:ascii="Arial" w:hAnsi="Arial" w:cs="Arial"/>
          <w:sz w:val="22"/>
          <w:szCs w:val="22"/>
        </w:rPr>
        <w:t xml:space="preserve">- копии публикаций сообщений о продаже </w:t>
      </w:r>
      <w:r w:rsidR="00317D32">
        <w:rPr>
          <w:rFonts w:ascii="Arial" w:hAnsi="Arial" w:cs="Arial"/>
          <w:sz w:val="22"/>
          <w:szCs w:val="22"/>
        </w:rPr>
        <w:t xml:space="preserve">прав требований </w:t>
      </w:r>
      <w:r w:rsidRPr="009C3D4A">
        <w:rPr>
          <w:rFonts w:ascii="Arial" w:hAnsi="Arial" w:cs="Arial"/>
          <w:sz w:val="22"/>
          <w:szCs w:val="22"/>
        </w:rPr>
        <w:t>в средствах массовой информации;</w:t>
      </w:r>
    </w:p>
    <w:p w:rsidR="007768D0" w:rsidRPr="009C3D4A" w:rsidRDefault="007768D0" w:rsidP="009C3D4A">
      <w:pPr>
        <w:tabs>
          <w:tab w:val="left" w:pos="5387"/>
        </w:tabs>
        <w:jc w:val="both"/>
        <w:rPr>
          <w:rFonts w:ascii="Arial" w:hAnsi="Arial" w:cs="Arial"/>
          <w:sz w:val="22"/>
          <w:szCs w:val="22"/>
        </w:rPr>
      </w:pPr>
      <w:r w:rsidRPr="009C3D4A">
        <w:rPr>
          <w:rFonts w:ascii="Arial" w:hAnsi="Arial" w:cs="Arial"/>
          <w:sz w:val="22"/>
          <w:szCs w:val="22"/>
        </w:rPr>
        <w:t>- копии протоколов об итогах торгов;</w:t>
      </w:r>
    </w:p>
    <w:p w:rsidR="007768D0" w:rsidRPr="009C3D4A" w:rsidRDefault="000B3EB5" w:rsidP="009C3D4A">
      <w:pPr>
        <w:tabs>
          <w:tab w:val="left" w:pos="5387"/>
        </w:tabs>
        <w:jc w:val="both"/>
        <w:rPr>
          <w:rFonts w:ascii="Arial" w:hAnsi="Arial" w:cs="Arial"/>
          <w:sz w:val="22"/>
          <w:szCs w:val="22"/>
        </w:rPr>
      </w:pPr>
      <w:r>
        <w:rPr>
          <w:rFonts w:ascii="Arial" w:hAnsi="Arial" w:cs="Arial"/>
          <w:sz w:val="22"/>
          <w:szCs w:val="22"/>
        </w:rPr>
        <w:t>- копии договоров, заключенных с покупателями</w:t>
      </w:r>
      <w:r w:rsidR="00005B30">
        <w:rPr>
          <w:rFonts w:ascii="Arial" w:hAnsi="Arial" w:cs="Arial"/>
          <w:sz w:val="22"/>
          <w:szCs w:val="22"/>
        </w:rPr>
        <w:t xml:space="preserve"> прав требований</w:t>
      </w:r>
      <w:r w:rsidR="007768D0" w:rsidRPr="009C3D4A">
        <w:rPr>
          <w:rFonts w:ascii="Arial" w:hAnsi="Arial" w:cs="Arial"/>
          <w:sz w:val="22"/>
          <w:szCs w:val="22"/>
        </w:rPr>
        <w:t>;</w:t>
      </w:r>
    </w:p>
    <w:p w:rsidR="007768D0" w:rsidRPr="009C3D4A" w:rsidRDefault="007768D0" w:rsidP="009C3D4A">
      <w:pPr>
        <w:tabs>
          <w:tab w:val="left" w:pos="5387"/>
        </w:tabs>
        <w:jc w:val="both"/>
        <w:rPr>
          <w:rFonts w:ascii="Arial" w:hAnsi="Arial" w:cs="Arial"/>
          <w:sz w:val="22"/>
          <w:szCs w:val="22"/>
        </w:rPr>
      </w:pPr>
      <w:r w:rsidRPr="009C3D4A">
        <w:rPr>
          <w:rFonts w:ascii="Arial" w:hAnsi="Arial" w:cs="Arial"/>
          <w:sz w:val="22"/>
          <w:szCs w:val="22"/>
        </w:rPr>
        <w:t>- копии платежных документов, подтверждающих внесен</w:t>
      </w:r>
      <w:r w:rsidR="000B3EB5">
        <w:rPr>
          <w:rFonts w:ascii="Arial" w:hAnsi="Arial" w:cs="Arial"/>
          <w:sz w:val="22"/>
          <w:szCs w:val="22"/>
        </w:rPr>
        <w:t>ие денежных средств покупателями</w:t>
      </w:r>
      <w:r w:rsidRPr="009C3D4A">
        <w:rPr>
          <w:rFonts w:ascii="Arial" w:hAnsi="Arial" w:cs="Arial"/>
          <w:sz w:val="22"/>
          <w:szCs w:val="22"/>
        </w:rPr>
        <w:t xml:space="preserve"> </w:t>
      </w:r>
      <w:r w:rsidR="00005B30">
        <w:rPr>
          <w:rFonts w:ascii="Arial" w:hAnsi="Arial" w:cs="Arial"/>
          <w:sz w:val="22"/>
          <w:szCs w:val="22"/>
        </w:rPr>
        <w:t>прав требований</w:t>
      </w:r>
      <w:r w:rsidRPr="009C3D4A">
        <w:rPr>
          <w:rFonts w:ascii="Arial" w:hAnsi="Arial" w:cs="Arial"/>
          <w:sz w:val="22"/>
          <w:szCs w:val="22"/>
        </w:rPr>
        <w:t>.</w:t>
      </w:r>
    </w:p>
    <w:p w:rsidR="007768D0" w:rsidRDefault="007768D0" w:rsidP="00D25222">
      <w:pPr>
        <w:tabs>
          <w:tab w:val="left" w:pos="5387"/>
        </w:tabs>
        <w:ind w:left="360"/>
        <w:jc w:val="both"/>
        <w:rPr>
          <w:rFonts w:ascii="Arial" w:hAnsi="Arial" w:cs="Arial"/>
          <w:sz w:val="28"/>
          <w:szCs w:val="28"/>
        </w:rPr>
      </w:pPr>
    </w:p>
    <w:p w:rsidR="007768D0" w:rsidRPr="00285A64" w:rsidRDefault="007768D0" w:rsidP="00D25222">
      <w:pPr>
        <w:tabs>
          <w:tab w:val="left" w:pos="5387"/>
        </w:tabs>
        <w:ind w:left="360"/>
        <w:jc w:val="both"/>
        <w:rPr>
          <w:rFonts w:ascii="Arial" w:hAnsi="Arial" w:cs="Arial"/>
          <w:sz w:val="22"/>
          <w:szCs w:val="22"/>
        </w:rPr>
      </w:pPr>
      <w:r w:rsidRPr="00285A64">
        <w:rPr>
          <w:rFonts w:ascii="Arial" w:hAnsi="Arial" w:cs="Arial"/>
          <w:sz w:val="22"/>
          <w:szCs w:val="22"/>
        </w:rPr>
        <w:t>Конкурсный управляющий ОАО «Ягоднинская дорожная компания»</w:t>
      </w:r>
      <w:r w:rsidRPr="00285A64">
        <w:rPr>
          <w:rFonts w:ascii="Arial" w:hAnsi="Arial" w:cs="Arial"/>
          <w:sz w:val="22"/>
          <w:szCs w:val="22"/>
        </w:rPr>
        <w:tab/>
      </w:r>
      <w:r w:rsidRPr="00285A64">
        <w:rPr>
          <w:rFonts w:ascii="Arial" w:hAnsi="Arial" w:cs="Arial"/>
          <w:sz w:val="22"/>
          <w:szCs w:val="22"/>
        </w:rPr>
        <w:tab/>
      </w:r>
      <w:r w:rsidRPr="00285A64">
        <w:rPr>
          <w:rFonts w:ascii="Arial" w:hAnsi="Arial" w:cs="Arial"/>
          <w:sz w:val="22"/>
          <w:szCs w:val="22"/>
        </w:rPr>
        <w:tab/>
      </w:r>
      <w:r w:rsidRPr="00285A64">
        <w:rPr>
          <w:rFonts w:ascii="Arial" w:hAnsi="Arial" w:cs="Arial"/>
          <w:sz w:val="22"/>
          <w:szCs w:val="22"/>
        </w:rPr>
        <w:tab/>
        <w:t xml:space="preserve">                   И. А. Леташ</w:t>
      </w:r>
    </w:p>
    <w:p w:rsidR="006E3B57" w:rsidRDefault="006E3B57" w:rsidP="00D25222">
      <w:pPr>
        <w:tabs>
          <w:tab w:val="left" w:pos="5387"/>
        </w:tabs>
        <w:ind w:left="360"/>
        <w:jc w:val="both"/>
        <w:rPr>
          <w:rFonts w:ascii="Arial" w:hAnsi="Arial" w:cs="Arial"/>
          <w:b/>
          <w:sz w:val="22"/>
          <w:szCs w:val="22"/>
        </w:rPr>
      </w:pPr>
    </w:p>
    <w:p w:rsidR="00317D32" w:rsidRDefault="00317D32" w:rsidP="00D25222">
      <w:pPr>
        <w:tabs>
          <w:tab w:val="left" w:pos="5387"/>
        </w:tabs>
        <w:ind w:left="360"/>
        <w:jc w:val="both"/>
        <w:rPr>
          <w:rFonts w:ascii="Arial" w:hAnsi="Arial" w:cs="Arial"/>
          <w:b/>
          <w:sz w:val="22"/>
          <w:szCs w:val="22"/>
        </w:rPr>
      </w:pPr>
    </w:p>
    <w:p w:rsidR="00317D32" w:rsidRDefault="00317D32" w:rsidP="00D25222">
      <w:pPr>
        <w:tabs>
          <w:tab w:val="left" w:pos="5387"/>
        </w:tabs>
        <w:ind w:left="360"/>
        <w:jc w:val="both"/>
        <w:rPr>
          <w:rFonts w:ascii="Arial" w:hAnsi="Arial" w:cs="Arial"/>
          <w:b/>
          <w:sz w:val="22"/>
          <w:szCs w:val="22"/>
        </w:rPr>
      </w:pPr>
    </w:p>
    <w:p w:rsidR="00317D32" w:rsidRDefault="00317D32" w:rsidP="00D25222">
      <w:pPr>
        <w:tabs>
          <w:tab w:val="left" w:pos="5387"/>
        </w:tabs>
        <w:ind w:left="360"/>
        <w:jc w:val="both"/>
        <w:rPr>
          <w:rFonts w:ascii="Arial" w:hAnsi="Arial" w:cs="Arial"/>
          <w:b/>
          <w:sz w:val="22"/>
          <w:szCs w:val="22"/>
        </w:rPr>
      </w:pPr>
    </w:p>
    <w:p w:rsidR="00317D32" w:rsidRDefault="00317D32" w:rsidP="00D25222">
      <w:pPr>
        <w:tabs>
          <w:tab w:val="left" w:pos="5387"/>
        </w:tabs>
        <w:ind w:left="360"/>
        <w:jc w:val="both"/>
        <w:rPr>
          <w:rFonts w:ascii="Arial" w:hAnsi="Arial" w:cs="Arial"/>
          <w:b/>
          <w:sz w:val="22"/>
          <w:szCs w:val="22"/>
        </w:rPr>
      </w:pPr>
    </w:p>
    <w:p w:rsidR="00317D32" w:rsidRDefault="00317D32" w:rsidP="00D25222">
      <w:pPr>
        <w:tabs>
          <w:tab w:val="left" w:pos="5387"/>
        </w:tabs>
        <w:ind w:left="360"/>
        <w:jc w:val="both"/>
        <w:rPr>
          <w:rFonts w:ascii="Arial" w:hAnsi="Arial" w:cs="Arial"/>
          <w:b/>
          <w:sz w:val="22"/>
          <w:szCs w:val="22"/>
        </w:rPr>
      </w:pPr>
      <w:bookmarkStart w:id="0" w:name="_GoBack"/>
      <w:bookmarkEnd w:id="0"/>
    </w:p>
    <w:sectPr w:rsidR="00317D32" w:rsidSect="00317D32">
      <w:pgSz w:w="16838" w:h="11906" w:orient="landscape"/>
      <w:pgMar w:top="426" w:right="536" w:bottom="426"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41D" w:rsidRDefault="0016241D">
      <w:r>
        <w:separator/>
      </w:r>
    </w:p>
  </w:endnote>
  <w:endnote w:type="continuationSeparator" w:id="0">
    <w:p w:rsidR="0016241D" w:rsidRDefault="00162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Baltica">
    <w:altName w:val="Arial"/>
    <w:panose1 w:val="00000000000000000000"/>
    <w:charset w:val="00"/>
    <w:family w:val="swiss"/>
    <w:notTrueType/>
    <w:pitch w:val="variable"/>
    <w:sig w:usb0="00000003" w:usb1="00000000" w:usb2="00000000" w:usb3="00000000" w:csb0="00000001" w:csb1="00000000"/>
  </w:font>
  <w:font w:name="a_GroticNr">
    <w:altName w:val="Times New Roman"/>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Europe">
    <w:altName w:val="Arial"/>
    <w:panose1 w:val="00000000000000000000"/>
    <w:charset w:val="00"/>
    <w:family w:val="swiss"/>
    <w:notTrueType/>
    <w:pitch w:val="variable"/>
    <w:sig w:usb0="00000003" w:usb1="00000000" w:usb2="00000000" w:usb3="00000000" w:csb0="00000001" w:csb1="00000000"/>
  </w:font>
  <w:font w:name="AG_Benguiat">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41D" w:rsidRDefault="0016241D">
      <w:r>
        <w:separator/>
      </w:r>
    </w:p>
  </w:footnote>
  <w:footnote w:type="continuationSeparator" w:id="0">
    <w:p w:rsidR="0016241D" w:rsidRDefault="001624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F12430"/>
    <w:multiLevelType w:val="hybridMultilevel"/>
    <w:tmpl w:val="B35ED5A5"/>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87087399"/>
    <w:multiLevelType w:val="hybridMultilevel"/>
    <w:tmpl w:val="DA14CF9A"/>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89B94D5F"/>
    <w:multiLevelType w:val="hybridMultilevel"/>
    <w:tmpl w:val="43C7C68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A344F886"/>
    <w:multiLevelType w:val="hybridMultilevel"/>
    <w:tmpl w:val="41621116"/>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C985132E"/>
    <w:multiLevelType w:val="hybridMultilevel"/>
    <w:tmpl w:val="0BF753DA"/>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D3058CDF"/>
    <w:multiLevelType w:val="hybridMultilevel"/>
    <w:tmpl w:val="AEB9ACA3"/>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39E7500"/>
    <w:multiLevelType w:val="hybridMultilevel"/>
    <w:tmpl w:val="1F6A927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03A21D03"/>
    <w:multiLevelType w:val="hybridMultilevel"/>
    <w:tmpl w:val="257C4B26"/>
    <w:lvl w:ilvl="0" w:tplc="474815F0">
      <w:start w:val="1"/>
      <w:numFmt w:val="decimal"/>
      <w:lvlText w:val="%1."/>
      <w:lvlJc w:val="left"/>
      <w:pPr>
        <w:tabs>
          <w:tab w:val="num" w:pos="720"/>
        </w:tabs>
        <w:ind w:left="720" w:hanging="360"/>
      </w:pPr>
      <w:rPr>
        <w:rFonts w:cs="Times New Roman" w:hint="default"/>
      </w:rPr>
    </w:lvl>
    <w:lvl w:ilvl="1" w:tplc="1D8E4354">
      <w:numFmt w:val="none"/>
      <w:lvlText w:val=""/>
      <w:lvlJc w:val="left"/>
      <w:pPr>
        <w:tabs>
          <w:tab w:val="num" w:pos="360"/>
        </w:tabs>
      </w:pPr>
      <w:rPr>
        <w:rFonts w:cs="Times New Roman"/>
      </w:rPr>
    </w:lvl>
    <w:lvl w:ilvl="2" w:tplc="576AEED4">
      <w:numFmt w:val="none"/>
      <w:lvlText w:val=""/>
      <w:lvlJc w:val="left"/>
      <w:pPr>
        <w:tabs>
          <w:tab w:val="num" w:pos="360"/>
        </w:tabs>
      </w:pPr>
      <w:rPr>
        <w:rFonts w:cs="Times New Roman"/>
      </w:rPr>
    </w:lvl>
    <w:lvl w:ilvl="3" w:tplc="C22EE11E">
      <w:numFmt w:val="none"/>
      <w:lvlText w:val=""/>
      <w:lvlJc w:val="left"/>
      <w:pPr>
        <w:tabs>
          <w:tab w:val="num" w:pos="360"/>
        </w:tabs>
      </w:pPr>
      <w:rPr>
        <w:rFonts w:cs="Times New Roman"/>
      </w:rPr>
    </w:lvl>
    <w:lvl w:ilvl="4" w:tplc="FF726BEA">
      <w:numFmt w:val="none"/>
      <w:lvlText w:val=""/>
      <w:lvlJc w:val="left"/>
      <w:pPr>
        <w:tabs>
          <w:tab w:val="num" w:pos="360"/>
        </w:tabs>
      </w:pPr>
      <w:rPr>
        <w:rFonts w:cs="Times New Roman"/>
      </w:rPr>
    </w:lvl>
    <w:lvl w:ilvl="5" w:tplc="87B6D160">
      <w:numFmt w:val="none"/>
      <w:lvlText w:val=""/>
      <w:lvlJc w:val="left"/>
      <w:pPr>
        <w:tabs>
          <w:tab w:val="num" w:pos="360"/>
        </w:tabs>
      </w:pPr>
      <w:rPr>
        <w:rFonts w:cs="Times New Roman"/>
      </w:rPr>
    </w:lvl>
    <w:lvl w:ilvl="6" w:tplc="D938CCDA">
      <w:numFmt w:val="none"/>
      <w:lvlText w:val=""/>
      <w:lvlJc w:val="left"/>
      <w:pPr>
        <w:tabs>
          <w:tab w:val="num" w:pos="360"/>
        </w:tabs>
      </w:pPr>
      <w:rPr>
        <w:rFonts w:cs="Times New Roman"/>
      </w:rPr>
    </w:lvl>
    <w:lvl w:ilvl="7" w:tplc="85F6AA8C">
      <w:numFmt w:val="none"/>
      <w:lvlText w:val=""/>
      <w:lvlJc w:val="left"/>
      <w:pPr>
        <w:tabs>
          <w:tab w:val="num" w:pos="360"/>
        </w:tabs>
      </w:pPr>
      <w:rPr>
        <w:rFonts w:cs="Times New Roman"/>
      </w:rPr>
    </w:lvl>
    <w:lvl w:ilvl="8" w:tplc="28B038FC">
      <w:numFmt w:val="none"/>
      <w:lvlText w:val=""/>
      <w:lvlJc w:val="left"/>
      <w:pPr>
        <w:tabs>
          <w:tab w:val="num" w:pos="360"/>
        </w:tabs>
      </w:pPr>
      <w:rPr>
        <w:rFonts w:cs="Times New Roman"/>
      </w:rPr>
    </w:lvl>
  </w:abstractNum>
  <w:abstractNum w:abstractNumId="8">
    <w:nsid w:val="14082170"/>
    <w:multiLevelType w:val="hybridMultilevel"/>
    <w:tmpl w:val="6E1A635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5FE64E0"/>
    <w:multiLevelType w:val="hybridMultilevel"/>
    <w:tmpl w:val="8E524E0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9CA1058"/>
    <w:multiLevelType w:val="hybridMultilevel"/>
    <w:tmpl w:val="F0F0BEF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CFA4DA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2">
    <w:nsid w:val="21AF7BDD"/>
    <w:multiLevelType w:val="hybridMultilevel"/>
    <w:tmpl w:val="FE22EA4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235E7FBE"/>
    <w:multiLevelType w:val="singleLevel"/>
    <w:tmpl w:val="DED07FFE"/>
    <w:lvl w:ilvl="0">
      <w:start w:val="1"/>
      <w:numFmt w:val="bullet"/>
      <w:lvlText w:val=""/>
      <w:lvlJc w:val="left"/>
      <w:pPr>
        <w:tabs>
          <w:tab w:val="num" w:pos="360"/>
        </w:tabs>
        <w:ind w:left="360" w:hanging="360"/>
      </w:pPr>
      <w:rPr>
        <w:rFonts w:ascii="Wingdings" w:hAnsi="Wingdings" w:hint="default"/>
        <w:sz w:val="20"/>
      </w:rPr>
    </w:lvl>
  </w:abstractNum>
  <w:abstractNum w:abstractNumId="14">
    <w:nsid w:val="284065D4"/>
    <w:multiLevelType w:val="hybridMultilevel"/>
    <w:tmpl w:val="5070520E"/>
    <w:lvl w:ilvl="0" w:tplc="0082D6A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5">
    <w:nsid w:val="28C67BAB"/>
    <w:multiLevelType w:val="hybridMultilevel"/>
    <w:tmpl w:val="28080B6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29F14FE0"/>
    <w:multiLevelType w:val="hybridMultilevel"/>
    <w:tmpl w:val="45B6B6E4"/>
    <w:lvl w:ilvl="0" w:tplc="1362EB30">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3BAB5F0A"/>
    <w:multiLevelType w:val="singleLevel"/>
    <w:tmpl w:val="A9AE1F80"/>
    <w:lvl w:ilvl="0">
      <w:start w:val="1"/>
      <w:numFmt w:val="bullet"/>
      <w:lvlText w:val=""/>
      <w:lvlJc w:val="left"/>
      <w:pPr>
        <w:tabs>
          <w:tab w:val="num" w:pos="360"/>
        </w:tabs>
        <w:ind w:left="283" w:hanging="283"/>
      </w:pPr>
      <w:rPr>
        <w:rFonts w:ascii="Courier New" w:hAnsi="Courier New" w:hint="default"/>
        <w:b w:val="0"/>
        <w:i w:val="0"/>
        <w:sz w:val="32"/>
        <w:u w:val="none"/>
      </w:rPr>
    </w:lvl>
  </w:abstractNum>
  <w:abstractNum w:abstractNumId="18">
    <w:nsid w:val="3FAD20FB"/>
    <w:multiLevelType w:val="singleLevel"/>
    <w:tmpl w:val="E3BADD92"/>
    <w:lvl w:ilvl="0">
      <w:start w:val="1"/>
      <w:numFmt w:val="decimal"/>
      <w:lvlText w:val="%1)"/>
      <w:lvlJc w:val="left"/>
      <w:pPr>
        <w:tabs>
          <w:tab w:val="num" w:pos="1069"/>
        </w:tabs>
        <w:ind w:left="1069" w:hanging="360"/>
      </w:pPr>
      <w:rPr>
        <w:rFonts w:cs="Times New Roman" w:hint="default"/>
      </w:rPr>
    </w:lvl>
  </w:abstractNum>
  <w:abstractNum w:abstractNumId="19">
    <w:nsid w:val="434F658D"/>
    <w:multiLevelType w:val="hybridMultilevel"/>
    <w:tmpl w:val="8E524E0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49482488"/>
    <w:multiLevelType w:val="hybridMultilevel"/>
    <w:tmpl w:val="8E524E0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497E248C"/>
    <w:multiLevelType w:val="hybridMultilevel"/>
    <w:tmpl w:val="40FC9354"/>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nsid w:val="49824B4F"/>
    <w:multiLevelType w:val="hybridMultilevel"/>
    <w:tmpl w:val="968AC630"/>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49D704B4"/>
    <w:multiLevelType w:val="hybridMultilevel"/>
    <w:tmpl w:val="D6726732"/>
    <w:lvl w:ilvl="0" w:tplc="69C875F6">
      <w:start w:val="220"/>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4AF304D7"/>
    <w:multiLevelType w:val="multilevel"/>
    <w:tmpl w:val="DC068C3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30"/>
        </w:tabs>
        <w:ind w:left="63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5">
    <w:nsid w:val="4C6E4A26"/>
    <w:multiLevelType w:val="singleLevel"/>
    <w:tmpl w:val="04190009"/>
    <w:lvl w:ilvl="0">
      <w:start w:val="1"/>
      <w:numFmt w:val="bullet"/>
      <w:lvlText w:val=""/>
      <w:lvlJc w:val="left"/>
      <w:pPr>
        <w:tabs>
          <w:tab w:val="num" w:pos="360"/>
        </w:tabs>
        <w:ind w:left="360" w:hanging="360"/>
      </w:pPr>
      <w:rPr>
        <w:rFonts w:ascii="Wingdings" w:hAnsi="Wingdings" w:hint="default"/>
      </w:rPr>
    </w:lvl>
  </w:abstractNum>
  <w:abstractNum w:abstractNumId="26">
    <w:nsid w:val="4F68167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7">
    <w:nsid w:val="50D2427A"/>
    <w:multiLevelType w:val="hybridMultilevel"/>
    <w:tmpl w:val="257C4B26"/>
    <w:lvl w:ilvl="0" w:tplc="474815F0">
      <w:start w:val="1"/>
      <w:numFmt w:val="decimal"/>
      <w:lvlText w:val="%1."/>
      <w:lvlJc w:val="left"/>
      <w:pPr>
        <w:tabs>
          <w:tab w:val="num" w:pos="720"/>
        </w:tabs>
        <w:ind w:left="720" w:hanging="360"/>
      </w:pPr>
      <w:rPr>
        <w:rFonts w:cs="Times New Roman" w:hint="default"/>
      </w:rPr>
    </w:lvl>
    <w:lvl w:ilvl="1" w:tplc="1D8E4354">
      <w:numFmt w:val="none"/>
      <w:lvlText w:val=""/>
      <w:lvlJc w:val="left"/>
      <w:pPr>
        <w:tabs>
          <w:tab w:val="num" w:pos="360"/>
        </w:tabs>
      </w:pPr>
      <w:rPr>
        <w:rFonts w:cs="Times New Roman"/>
      </w:rPr>
    </w:lvl>
    <w:lvl w:ilvl="2" w:tplc="576AEED4">
      <w:numFmt w:val="none"/>
      <w:lvlText w:val=""/>
      <w:lvlJc w:val="left"/>
      <w:pPr>
        <w:tabs>
          <w:tab w:val="num" w:pos="360"/>
        </w:tabs>
      </w:pPr>
      <w:rPr>
        <w:rFonts w:cs="Times New Roman"/>
      </w:rPr>
    </w:lvl>
    <w:lvl w:ilvl="3" w:tplc="C22EE11E">
      <w:numFmt w:val="none"/>
      <w:lvlText w:val=""/>
      <w:lvlJc w:val="left"/>
      <w:pPr>
        <w:tabs>
          <w:tab w:val="num" w:pos="360"/>
        </w:tabs>
      </w:pPr>
      <w:rPr>
        <w:rFonts w:cs="Times New Roman"/>
      </w:rPr>
    </w:lvl>
    <w:lvl w:ilvl="4" w:tplc="FF726BEA">
      <w:numFmt w:val="none"/>
      <w:lvlText w:val=""/>
      <w:lvlJc w:val="left"/>
      <w:pPr>
        <w:tabs>
          <w:tab w:val="num" w:pos="360"/>
        </w:tabs>
      </w:pPr>
      <w:rPr>
        <w:rFonts w:cs="Times New Roman"/>
      </w:rPr>
    </w:lvl>
    <w:lvl w:ilvl="5" w:tplc="87B6D160">
      <w:numFmt w:val="none"/>
      <w:lvlText w:val=""/>
      <w:lvlJc w:val="left"/>
      <w:pPr>
        <w:tabs>
          <w:tab w:val="num" w:pos="360"/>
        </w:tabs>
      </w:pPr>
      <w:rPr>
        <w:rFonts w:cs="Times New Roman"/>
      </w:rPr>
    </w:lvl>
    <w:lvl w:ilvl="6" w:tplc="D938CCDA">
      <w:numFmt w:val="none"/>
      <w:lvlText w:val=""/>
      <w:lvlJc w:val="left"/>
      <w:pPr>
        <w:tabs>
          <w:tab w:val="num" w:pos="360"/>
        </w:tabs>
      </w:pPr>
      <w:rPr>
        <w:rFonts w:cs="Times New Roman"/>
      </w:rPr>
    </w:lvl>
    <w:lvl w:ilvl="7" w:tplc="85F6AA8C">
      <w:numFmt w:val="none"/>
      <w:lvlText w:val=""/>
      <w:lvlJc w:val="left"/>
      <w:pPr>
        <w:tabs>
          <w:tab w:val="num" w:pos="360"/>
        </w:tabs>
      </w:pPr>
      <w:rPr>
        <w:rFonts w:cs="Times New Roman"/>
      </w:rPr>
    </w:lvl>
    <w:lvl w:ilvl="8" w:tplc="28B038FC">
      <w:numFmt w:val="none"/>
      <w:lvlText w:val=""/>
      <w:lvlJc w:val="left"/>
      <w:pPr>
        <w:tabs>
          <w:tab w:val="num" w:pos="360"/>
        </w:tabs>
      </w:pPr>
      <w:rPr>
        <w:rFonts w:cs="Times New Roman"/>
      </w:rPr>
    </w:lvl>
  </w:abstractNum>
  <w:abstractNum w:abstractNumId="28">
    <w:nsid w:val="534C4D17"/>
    <w:multiLevelType w:val="singleLevel"/>
    <w:tmpl w:val="04190009"/>
    <w:lvl w:ilvl="0">
      <w:start w:val="1"/>
      <w:numFmt w:val="bullet"/>
      <w:lvlText w:val=""/>
      <w:lvlJc w:val="left"/>
      <w:pPr>
        <w:tabs>
          <w:tab w:val="num" w:pos="360"/>
        </w:tabs>
        <w:ind w:left="360" w:hanging="360"/>
      </w:pPr>
      <w:rPr>
        <w:rFonts w:ascii="Wingdings" w:hAnsi="Wingdings" w:hint="default"/>
      </w:rPr>
    </w:lvl>
  </w:abstractNum>
  <w:abstractNum w:abstractNumId="29">
    <w:nsid w:val="54FC1735"/>
    <w:multiLevelType w:val="hybridMultilevel"/>
    <w:tmpl w:val="1E9A552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55C17361"/>
    <w:multiLevelType w:val="hybridMultilevel"/>
    <w:tmpl w:val="DC8CC8A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nsid w:val="576FBE62"/>
    <w:multiLevelType w:val="hybridMultilevel"/>
    <w:tmpl w:val="307A9359"/>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57B7599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3">
    <w:nsid w:val="589515E3"/>
    <w:multiLevelType w:val="hybridMultilevel"/>
    <w:tmpl w:val="F8C2E1A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4">
    <w:nsid w:val="59C359A4"/>
    <w:multiLevelType w:val="hybridMultilevel"/>
    <w:tmpl w:val="8E524E0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5E20435A"/>
    <w:multiLevelType w:val="singleLevel"/>
    <w:tmpl w:val="0419000F"/>
    <w:lvl w:ilvl="0">
      <w:start w:val="1"/>
      <w:numFmt w:val="decimal"/>
      <w:lvlText w:val="%1."/>
      <w:lvlJc w:val="left"/>
      <w:pPr>
        <w:tabs>
          <w:tab w:val="num" w:pos="360"/>
        </w:tabs>
        <w:ind w:left="360" w:hanging="360"/>
      </w:pPr>
      <w:rPr>
        <w:rFonts w:cs="Times New Roman"/>
      </w:rPr>
    </w:lvl>
  </w:abstractNum>
  <w:abstractNum w:abstractNumId="36">
    <w:nsid w:val="5EDF559A"/>
    <w:multiLevelType w:val="hybridMultilevel"/>
    <w:tmpl w:val="1F6A927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62EC3752"/>
    <w:multiLevelType w:val="singleLevel"/>
    <w:tmpl w:val="0419000F"/>
    <w:lvl w:ilvl="0">
      <w:start w:val="3"/>
      <w:numFmt w:val="decimal"/>
      <w:lvlText w:val="%1."/>
      <w:lvlJc w:val="left"/>
      <w:pPr>
        <w:tabs>
          <w:tab w:val="num" w:pos="360"/>
        </w:tabs>
        <w:ind w:left="360" w:hanging="360"/>
      </w:pPr>
      <w:rPr>
        <w:rFonts w:cs="Times New Roman" w:hint="default"/>
      </w:rPr>
    </w:lvl>
  </w:abstractNum>
  <w:abstractNum w:abstractNumId="38">
    <w:nsid w:val="670E5251"/>
    <w:multiLevelType w:val="hybridMultilevel"/>
    <w:tmpl w:val="ED906D8C"/>
    <w:lvl w:ilvl="0" w:tplc="89589612">
      <w:start w:val="1"/>
      <w:numFmt w:val="decimal"/>
      <w:lvlText w:val="%1."/>
      <w:lvlJc w:val="left"/>
      <w:pPr>
        <w:ind w:left="720" w:hanging="360"/>
      </w:pPr>
      <w:rPr>
        <w:rFonts w:cs="Times New Roman" w:hint="default"/>
        <w:color w:val="000000"/>
      </w:rPr>
    </w:lvl>
    <w:lvl w:ilvl="1" w:tplc="F7F64B80">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70553B9B"/>
    <w:multiLevelType w:val="singleLevel"/>
    <w:tmpl w:val="04190011"/>
    <w:lvl w:ilvl="0">
      <w:start w:val="2"/>
      <w:numFmt w:val="decimal"/>
      <w:lvlText w:val="%1)"/>
      <w:lvlJc w:val="left"/>
      <w:pPr>
        <w:tabs>
          <w:tab w:val="num" w:pos="360"/>
        </w:tabs>
        <w:ind w:left="360" w:hanging="360"/>
      </w:pPr>
      <w:rPr>
        <w:rFonts w:cs="Times New Roman" w:hint="default"/>
      </w:rPr>
    </w:lvl>
  </w:abstractNum>
  <w:abstractNum w:abstractNumId="40">
    <w:nsid w:val="705FB9E3"/>
    <w:multiLevelType w:val="hybridMultilevel"/>
    <w:tmpl w:val="649099DD"/>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1">
    <w:nsid w:val="74860C4E"/>
    <w:multiLevelType w:val="hybridMultilevel"/>
    <w:tmpl w:val="9E5A5104"/>
    <w:lvl w:ilvl="0" w:tplc="AF0005E6">
      <w:start w:val="1"/>
      <w:numFmt w:val="decimal"/>
      <w:lvlText w:val="%1."/>
      <w:lvlJc w:val="right"/>
      <w:pPr>
        <w:tabs>
          <w:tab w:val="num" w:pos="714"/>
        </w:tabs>
        <w:ind w:left="714" w:hanging="354"/>
      </w:pPr>
      <w:rPr>
        <w:rFonts w:ascii="Arial" w:hAnsi="Arial"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2">
    <w:nsid w:val="7EA97ACF"/>
    <w:multiLevelType w:val="singleLevel"/>
    <w:tmpl w:val="3CF84A78"/>
    <w:lvl w:ilvl="0">
      <w:start w:val="1"/>
      <w:numFmt w:val="decimal"/>
      <w:lvlText w:val="%1)"/>
      <w:lvlJc w:val="left"/>
      <w:pPr>
        <w:tabs>
          <w:tab w:val="num" w:pos="927"/>
        </w:tabs>
        <w:ind w:left="927" w:hanging="360"/>
      </w:pPr>
      <w:rPr>
        <w:rFonts w:cs="Times New Roman" w:hint="default"/>
      </w:rPr>
    </w:lvl>
  </w:abstractNum>
  <w:abstractNum w:abstractNumId="43">
    <w:nsid w:val="7F3D1245"/>
    <w:multiLevelType w:val="hybridMultilevel"/>
    <w:tmpl w:val="1E9A552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8"/>
  </w:num>
  <w:num w:numId="2">
    <w:abstractNumId w:val="35"/>
  </w:num>
  <w:num w:numId="3">
    <w:abstractNumId w:val="13"/>
  </w:num>
  <w:num w:numId="4">
    <w:abstractNumId w:val="37"/>
  </w:num>
  <w:num w:numId="5">
    <w:abstractNumId w:val="26"/>
  </w:num>
  <w:num w:numId="6">
    <w:abstractNumId w:val="32"/>
  </w:num>
  <w:num w:numId="7">
    <w:abstractNumId w:val="11"/>
  </w:num>
  <w:num w:numId="8">
    <w:abstractNumId w:val="39"/>
  </w:num>
  <w:num w:numId="9">
    <w:abstractNumId w:val="25"/>
  </w:num>
  <w:num w:numId="10">
    <w:abstractNumId w:val="28"/>
  </w:num>
  <w:num w:numId="11">
    <w:abstractNumId w:val="42"/>
  </w:num>
  <w:num w:numId="12">
    <w:abstractNumId w:val="21"/>
  </w:num>
  <w:num w:numId="13">
    <w:abstractNumId w:val="33"/>
  </w:num>
  <w:num w:numId="14">
    <w:abstractNumId w:val="41"/>
  </w:num>
  <w:num w:numId="15">
    <w:abstractNumId w:val="17"/>
  </w:num>
  <w:num w:numId="16">
    <w:abstractNumId w:val="7"/>
  </w:num>
  <w:num w:numId="17">
    <w:abstractNumId w:val="24"/>
  </w:num>
  <w:num w:numId="18">
    <w:abstractNumId w:val="22"/>
  </w:num>
  <w:num w:numId="19">
    <w:abstractNumId w:val="12"/>
  </w:num>
  <w:num w:numId="20">
    <w:abstractNumId w:val="15"/>
  </w:num>
  <w:num w:numId="21">
    <w:abstractNumId w:val="16"/>
  </w:num>
  <w:num w:numId="22">
    <w:abstractNumId w:val="38"/>
  </w:num>
  <w:num w:numId="23">
    <w:abstractNumId w:val="14"/>
  </w:num>
  <w:num w:numId="24">
    <w:abstractNumId w:val="23"/>
  </w:num>
  <w:num w:numId="25">
    <w:abstractNumId w:val="6"/>
  </w:num>
  <w:num w:numId="26">
    <w:abstractNumId w:val="29"/>
  </w:num>
  <w:num w:numId="27">
    <w:abstractNumId w:val="10"/>
  </w:num>
  <w:num w:numId="28">
    <w:abstractNumId w:val="9"/>
  </w:num>
  <w:num w:numId="29">
    <w:abstractNumId w:val="43"/>
  </w:num>
  <w:num w:numId="30">
    <w:abstractNumId w:val="20"/>
  </w:num>
  <w:num w:numId="31">
    <w:abstractNumId w:val="34"/>
  </w:num>
  <w:num w:numId="32">
    <w:abstractNumId w:val="8"/>
  </w:num>
  <w:num w:numId="33">
    <w:abstractNumId w:val="7"/>
    <w:lvlOverride w:ilvl="0">
      <w:startOverride w:val="1"/>
    </w:lvlOverride>
    <w:lvlOverride w:ilvl="1"/>
    <w:lvlOverride w:ilvl="2"/>
    <w:lvlOverride w:ilvl="3"/>
    <w:lvlOverride w:ilvl="4"/>
    <w:lvlOverride w:ilvl="5"/>
    <w:lvlOverride w:ilvl="6"/>
    <w:lvlOverride w:ilvl="7"/>
    <w:lvlOverride w:ilvl="8"/>
  </w:num>
  <w:num w:numId="34">
    <w:abstractNumId w:val="27"/>
  </w:num>
  <w:num w:numId="35">
    <w:abstractNumId w:val="36"/>
  </w:num>
  <w:num w:numId="36">
    <w:abstractNumId w:val="19"/>
  </w:num>
  <w:num w:numId="37">
    <w:abstractNumId w:val="30"/>
  </w:num>
  <w:num w:numId="38">
    <w:abstractNumId w:val="3"/>
  </w:num>
  <w:num w:numId="39">
    <w:abstractNumId w:val="4"/>
  </w:num>
  <w:num w:numId="40">
    <w:abstractNumId w:val="31"/>
  </w:num>
  <w:num w:numId="41">
    <w:abstractNumId w:val="40"/>
  </w:num>
  <w:num w:numId="42">
    <w:abstractNumId w:val="2"/>
  </w:num>
  <w:num w:numId="43">
    <w:abstractNumId w:val="1"/>
  </w:num>
  <w:num w:numId="44">
    <w:abstractNumId w:val="0"/>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47979"/>
    <w:rsid w:val="000007EA"/>
    <w:rsid w:val="00005B30"/>
    <w:rsid w:val="000077F0"/>
    <w:rsid w:val="00010029"/>
    <w:rsid w:val="0001588C"/>
    <w:rsid w:val="00026450"/>
    <w:rsid w:val="0003314B"/>
    <w:rsid w:val="000359FA"/>
    <w:rsid w:val="000364C3"/>
    <w:rsid w:val="0004657F"/>
    <w:rsid w:val="00056181"/>
    <w:rsid w:val="00062225"/>
    <w:rsid w:val="00065FF7"/>
    <w:rsid w:val="00067058"/>
    <w:rsid w:val="00075D2F"/>
    <w:rsid w:val="00080C2B"/>
    <w:rsid w:val="00082CA9"/>
    <w:rsid w:val="000833E2"/>
    <w:rsid w:val="00084847"/>
    <w:rsid w:val="0008494B"/>
    <w:rsid w:val="00087790"/>
    <w:rsid w:val="00093E07"/>
    <w:rsid w:val="00096EF3"/>
    <w:rsid w:val="000A01A5"/>
    <w:rsid w:val="000A0C45"/>
    <w:rsid w:val="000A16A8"/>
    <w:rsid w:val="000A59F8"/>
    <w:rsid w:val="000A6565"/>
    <w:rsid w:val="000A7EB9"/>
    <w:rsid w:val="000B3EB5"/>
    <w:rsid w:val="000B41F5"/>
    <w:rsid w:val="000C0294"/>
    <w:rsid w:val="000C2A84"/>
    <w:rsid w:val="000D5558"/>
    <w:rsid w:val="000E1276"/>
    <w:rsid w:val="000E6701"/>
    <w:rsid w:val="000F0E81"/>
    <w:rsid w:val="000F7BD5"/>
    <w:rsid w:val="001125E8"/>
    <w:rsid w:val="00113B58"/>
    <w:rsid w:val="0011507F"/>
    <w:rsid w:val="001161FB"/>
    <w:rsid w:val="00116F56"/>
    <w:rsid w:val="00117CA8"/>
    <w:rsid w:val="00120397"/>
    <w:rsid w:val="001215A7"/>
    <w:rsid w:val="00125026"/>
    <w:rsid w:val="00146925"/>
    <w:rsid w:val="0015773C"/>
    <w:rsid w:val="0016241D"/>
    <w:rsid w:val="00162BF6"/>
    <w:rsid w:val="00162D2E"/>
    <w:rsid w:val="00164EF0"/>
    <w:rsid w:val="00167CD0"/>
    <w:rsid w:val="00177421"/>
    <w:rsid w:val="0018153C"/>
    <w:rsid w:val="00187436"/>
    <w:rsid w:val="00187D15"/>
    <w:rsid w:val="001915DF"/>
    <w:rsid w:val="0019363C"/>
    <w:rsid w:val="001A5FC5"/>
    <w:rsid w:val="001B2279"/>
    <w:rsid w:val="001C3344"/>
    <w:rsid w:val="001C6A3A"/>
    <w:rsid w:val="001D5DFF"/>
    <w:rsid w:val="001D7E60"/>
    <w:rsid w:val="001E2264"/>
    <w:rsid w:val="001E6CCE"/>
    <w:rsid w:val="001F181A"/>
    <w:rsid w:val="001F1B49"/>
    <w:rsid w:val="0020040A"/>
    <w:rsid w:val="00203EAF"/>
    <w:rsid w:val="00204E18"/>
    <w:rsid w:val="00206A4E"/>
    <w:rsid w:val="00214CAC"/>
    <w:rsid w:val="0021619D"/>
    <w:rsid w:val="00220B06"/>
    <w:rsid w:val="002221F7"/>
    <w:rsid w:val="002242E9"/>
    <w:rsid w:val="00225034"/>
    <w:rsid w:val="00226E88"/>
    <w:rsid w:val="00233AB7"/>
    <w:rsid w:val="00234EA9"/>
    <w:rsid w:val="0024187F"/>
    <w:rsid w:val="00243E68"/>
    <w:rsid w:val="002445D7"/>
    <w:rsid w:val="00247DEE"/>
    <w:rsid w:val="00253A1C"/>
    <w:rsid w:val="00263993"/>
    <w:rsid w:val="002651A3"/>
    <w:rsid w:val="00266F5E"/>
    <w:rsid w:val="00272EBC"/>
    <w:rsid w:val="00275769"/>
    <w:rsid w:val="002769BC"/>
    <w:rsid w:val="00276C62"/>
    <w:rsid w:val="00277844"/>
    <w:rsid w:val="00282777"/>
    <w:rsid w:val="00285A64"/>
    <w:rsid w:val="002920BD"/>
    <w:rsid w:val="00292DC9"/>
    <w:rsid w:val="0029526D"/>
    <w:rsid w:val="00295A68"/>
    <w:rsid w:val="002973A5"/>
    <w:rsid w:val="002A42DC"/>
    <w:rsid w:val="002A4423"/>
    <w:rsid w:val="002A4E1A"/>
    <w:rsid w:val="002A6B41"/>
    <w:rsid w:val="002A6C2F"/>
    <w:rsid w:val="002B2AF5"/>
    <w:rsid w:val="002B6BF6"/>
    <w:rsid w:val="002C157F"/>
    <w:rsid w:val="002C646F"/>
    <w:rsid w:val="002C679F"/>
    <w:rsid w:val="002D07FA"/>
    <w:rsid w:val="002D26C2"/>
    <w:rsid w:val="002D6CFE"/>
    <w:rsid w:val="002E3A28"/>
    <w:rsid w:val="002E443F"/>
    <w:rsid w:val="002E4A9E"/>
    <w:rsid w:val="002E71D9"/>
    <w:rsid w:val="002E7673"/>
    <w:rsid w:val="002E7B57"/>
    <w:rsid w:val="002F32A5"/>
    <w:rsid w:val="00300EE4"/>
    <w:rsid w:val="00302524"/>
    <w:rsid w:val="00305C36"/>
    <w:rsid w:val="00307826"/>
    <w:rsid w:val="00316194"/>
    <w:rsid w:val="00316B0D"/>
    <w:rsid w:val="00317D32"/>
    <w:rsid w:val="00326FD2"/>
    <w:rsid w:val="003329A6"/>
    <w:rsid w:val="003347BC"/>
    <w:rsid w:val="00340555"/>
    <w:rsid w:val="00340A94"/>
    <w:rsid w:val="00343857"/>
    <w:rsid w:val="0034667F"/>
    <w:rsid w:val="0035356D"/>
    <w:rsid w:val="003556EA"/>
    <w:rsid w:val="00360032"/>
    <w:rsid w:val="0036089B"/>
    <w:rsid w:val="0036257B"/>
    <w:rsid w:val="003659D4"/>
    <w:rsid w:val="003669B7"/>
    <w:rsid w:val="00367991"/>
    <w:rsid w:val="00374229"/>
    <w:rsid w:val="00380F4F"/>
    <w:rsid w:val="0039083F"/>
    <w:rsid w:val="003A0198"/>
    <w:rsid w:val="003A4469"/>
    <w:rsid w:val="003B00A1"/>
    <w:rsid w:val="003B64A1"/>
    <w:rsid w:val="003D3374"/>
    <w:rsid w:val="003D6274"/>
    <w:rsid w:val="003D7F4B"/>
    <w:rsid w:val="003E0FC6"/>
    <w:rsid w:val="003E627F"/>
    <w:rsid w:val="00400E1A"/>
    <w:rsid w:val="00401177"/>
    <w:rsid w:val="00402C3A"/>
    <w:rsid w:val="00404C79"/>
    <w:rsid w:val="004137B1"/>
    <w:rsid w:val="00435AB9"/>
    <w:rsid w:val="00443017"/>
    <w:rsid w:val="00447650"/>
    <w:rsid w:val="0045292E"/>
    <w:rsid w:val="00454E48"/>
    <w:rsid w:val="00460D90"/>
    <w:rsid w:val="004634FD"/>
    <w:rsid w:val="00466FBB"/>
    <w:rsid w:val="00470075"/>
    <w:rsid w:val="004806D2"/>
    <w:rsid w:val="00482D32"/>
    <w:rsid w:val="0048430E"/>
    <w:rsid w:val="0048525A"/>
    <w:rsid w:val="0048576C"/>
    <w:rsid w:val="00487940"/>
    <w:rsid w:val="00492265"/>
    <w:rsid w:val="004926C7"/>
    <w:rsid w:val="00492819"/>
    <w:rsid w:val="0049332C"/>
    <w:rsid w:val="004A22D2"/>
    <w:rsid w:val="004A23D1"/>
    <w:rsid w:val="004A3203"/>
    <w:rsid w:val="004A5470"/>
    <w:rsid w:val="004B1807"/>
    <w:rsid w:val="004B4FFB"/>
    <w:rsid w:val="004B6130"/>
    <w:rsid w:val="004B701B"/>
    <w:rsid w:val="004C6BDE"/>
    <w:rsid w:val="004F077F"/>
    <w:rsid w:val="004F0F3C"/>
    <w:rsid w:val="004F14A9"/>
    <w:rsid w:val="004F196C"/>
    <w:rsid w:val="004F4E63"/>
    <w:rsid w:val="00505941"/>
    <w:rsid w:val="00506BEC"/>
    <w:rsid w:val="00507119"/>
    <w:rsid w:val="005079AB"/>
    <w:rsid w:val="005172BB"/>
    <w:rsid w:val="005172E3"/>
    <w:rsid w:val="005222EE"/>
    <w:rsid w:val="00524318"/>
    <w:rsid w:val="0054487B"/>
    <w:rsid w:val="0055050A"/>
    <w:rsid w:val="00550C0F"/>
    <w:rsid w:val="00552A96"/>
    <w:rsid w:val="00553557"/>
    <w:rsid w:val="00553559"/>
    <w:rsid w:val="0056094F"/>
    <w:rsid w:val="005632B2"/>
    <w:rsid w:val="00563324"/>
    <w:rsid w:val="00567520"/>
    <w:rsid w:val="00575499"/>
    <w:rsid w:val="00576F62"/>
    <w:rsid w:val="005778B9"/>
    <w:rsid w:val="00581A17"/>
    <w:rsid w:val="00582C5E"/>
    <w:rsid w:val="00584C42"/>
    <w:rsid w:val="00593AAB"/>
    <w:rsid w:val="00597218"/>
    <w:rsid w:val="005A4669"/>
    <w:rsid w:val="005B1984"/>
    <w:rsid w:val="005B1ACB"/>
    <w:rsid w:val="005B5DB1"/>
    <w:rsid w:val="005B65B9"/>
    <w:rsid w:val="005C179B"/>
    <w:rsid w:val="005D2B72"/>
    <w:rsid w:val="005E051A"/>
    <w:rsid w:val="005E4297"/>
    <w:rsid w:val="005E45B8"/>
    <w:rsid w:val="005E6B08"/>
    <w:rsid w:val="005F4C55"/>
    <w:rsid w:val="00607D11"/>
    <w:rsid w:val="00612649"/>
    <w:rsid w:val="00621A67"/>
    <w:rsid w:val="00622BA1"/>
    <w:rsid w:val="0062321B"/>
    <w:rsid w:val="00625637"/>
    <w:rsid w:val="00632036"/>
    <w:rsid w:val="0063287E"/>
    <w:rsid w:val="006342B2"/>
    <w:rsid w:val="0063442D"/>
    <w:rsid w:val="00634B68"/>
    <w:rsid w:val="006402BA"/>
    <w:rsid w:val="0064137C"/>
    <w:rsid w:val="00645B39"/>
    <w:rsid w:val="00647C9E"/>
    <w:rsid w:val="006603AD"/>
    <w:rsid w:val="00666D0D"/>
    <w:rsid w:val="00667AB9"/>
    <w:rsid w:val="0067336C"/>
    <w:rsid w:val="00673A52"/>
    <w:rsid w:val="00674FBD"/>
    <w:rsid w:val="00676FA3"/>
    <w:rsid w:val="00677AFF"/>
    <w:rsid w:val="00677BFF"/>
    <w:rsid w:val="00682237"/>
    <w:rsid w:val="006823DE"/>
    <w:rsid w:val="006827BD"/>
    <w:rsid w:val="00683592"/>
    <w:rsid w:val="00691DE6"/>
    <w:rsid w:val="00693132"/>
    <w:rsid w:val="0069391B"/>
    <w:rsid w:val="006A10B2"/>
    <w:rsid w:val="006B7D69"/>
    <w:rsid w:val="006C01B2"/>
    <w:rsid w:val="006C05C8"/>
    <w:rsid w:val="006E117E"/>
    <w:rsid w:val="006E3B57"/>
    <w:rsid w:val="006E58CD"/>
    <w:rsid w:val="006E6F80"/>
    <w:rsid w:val="006F08C0"/>
    <w:rsid w:val="006F1CDB"/>
    <w:rsid w:val="006F224D"/>
    <w:rsid w:val="006F6B75"/>
    <w:rsid w:val="007022A6"/>
    <w:rsid w:val="00705C01"/>
    <w:rsid w:val="00714606"/>
    <w:rsid w:val="00714F55"/>
    <w:rsid w:val="007171C7"/>
    <w:rsid w:val="00732089"/>
    <w:rsid w:val="00734B72"/>
    <w:rsid w:val="00734E43"/>
    <w:rsid w:val="007362EF"/>
    <w:rsid w:val="00737A9D"/>
    <w:rsid w:val="007467E2"/>
    <w:rsid w:val="00747E23"/>
    <w:rsid w:val="007507EE"/>
    <w:rsid w:val="007521CB"/>
    <w:rsid w:val="00752301"/>
    <w:rsid w:val="0075677F"/>
    <w:rsid w:val="00761477"/>
    <w:rsid w:val="007653CC"/>
    <w:rsid w:val="00770B7F"/>
    <w:rsid w:val="007768D0"/>
    <w:rsid w:val="00781E4E"/>
    <w:rsid w:val="00784855"/>
    <w:rsid w:val="00787E90"/>
    <w:rsid w:val="0079298B"/>
    <w:rsid w:val="00792DA3"/>
    <w:rsid w:val="007A46DD"/>
    <w:rsid w:val="007B266A"/>
    <w:rsid w:val="007B2D8E"/>
    <w:rsid w:val="007B4580"/>
    <w:rsid w:val="007B7806"/>
    <w:rsid w:val="007C071E"/>
    <w:rsid w:val="007D29D5"/>
    <w:rsid w:val="007E248A"/>
    <w:rsid w:val="007E468A"/>
    <w:rsid w:val="007E5E42"/>
    <w:rsid w:val="007F0945"/>
    <w:rsid w:val="007F2FFA"/>
    <w:rsid w:val="007F667F"/>
    <w:rsid w:val="007F6FB7"/>
    <w:rsid w:val="008039E7"/>
    <w:rsid w:val="0080489A"/>
    <w:rsid w:val="00805708"/>
    <w:rsid w:val="00805CD4"/>
    <w:rsid w:val="0081372C"/>
    <w:rsid w:val="00820C5C"/>
    <w:rsid w:val="00824C69"/>
    <w:rsid w:val="00824DD1"/>
    <w:rsid w:val="00825F97"/>
    <w:rsid w:val="008325DE"/>
    <w:rsid w:val="00842B06"/>
    <w:rsid w:val="00846032"/>
    <w:rsid w:val="00847AB4"/>
    <w:rsid w:val="00860CE9"/>
    <w:rsid w:val="00873129"/>
    <w:rsid w:val="008757F6"/>
    <w:rsid w:val="008766B6"/>
    <w:rsid w:val="00877B07"/>
    <w:rsid w:val="0088422D"/>
    <w:rsid w:val="00887C0D"/>
    <w:rsid w:val="008938BD"/>
    <w:rsid w:val="008A234E"/>
    <w:rsid w:val="008A58A9"/>
    <w:rsid w:val="008B37D8"/>
    <w:rsid w:val="008C498A"/>
    <w:rsid w:val="008C555C"/>
    <w:rsid w:val="008C59E4"/>
    <w:rsid w:val="008E062F"/>
    <w:rsid w:val="008F38A6"/>
    <w:rsid w:val="008F3AB0"/>
    <w:rsid w:val="0091177D"/>
    <w:rsid w:val="0091564E"/>
    <w:rsid w:val="00916013"/>
    <w:rsid w:val="009226CD"/>
    <w:rsid w:val="0092330A"/>
    <w:rsid w:val="00925A05"/>
    <w:rsid w:val="0093348C"/>
    <w:rsid w:val="009373A7"/>
    <w:rsid w:val="00941B1F"/>
    <w:rsid w:val="00942664"/>
    <w:rsid w:val="00943B44"/>
    <w:rsid w:val="00944A07"/>
    <w:rsid w:val="00944AB0"/>
    <w:rsid w:val="009455B4"/>
    <w:rsid w:val="0094670C"/>
    <w:rsid w:val="00947C9A"/>
    <w:rsid w:val="00952F76"/>
    <w:rsid w:val="0095595B"/>
    <w:rsid w:val="009578C7"/>
    <w:rsid w:val="00957E0B"/>
    <w:rsid w:val="00972082"/>
    <w:rsid w:val="00973A51"/>
    <w:rsid w:val="0097492F"/>
    <w:rsid w:val="00982FBD"/>
    <w:rsid w:val="009833BF"/>
    <w:rsid w:val="00984241"/>
    <w:rsid w:val="009877EC"/>
    <w:rsid w:val="009A03A3"/>
    <w:rsid w:val="009A0E0D"/>
    <w:rsid w:val="009A429C"/>
    <w:rsid w:val="009B0945"/>
    <w:rsid w:val="009B38C5"/>
    <w:rsid w:val="009B54D5"/>
    <w:rsid w:val="009B7DAA"/>
    <w:rsid w:val="009C3D4A"/>
    <w:rsid w:val="009D0B97"/>
    <w:rsid w:val="009D2DCD"/>
    <w:rsid w:val="009D35E9"/>
    <w:rsid w:val="009D45EB"/>
    <w:rsid w:val="009E6932"/>
    <w:rsid w:val="009E7325"/>
    <w:rsid w:val="009F1606"/>
    <w:rsid w:val="009F4050"/>
    <w:rsid w:val="00A06B3E"/>
    <w:rsid w:val="00A27BFB"/>
    <w:rsid w:val="00A416E3"/>
    <w:rsid w:val="00A60EEF"/>
    <w:rsid w:val="00A61483"/>
    <w:rsid w:val="00A61EF3"/>
    <w:rsid w:val="00A67808"/>
    <w:rsid w:val="00A72AA2"/>
    <w:rsid w:val="00A73AE8"/>
    <w:rsid w:val="00A83807"/>
    <w:rsid w:val="00A83F2A"/>
    <w:rsid w:val="00A90528"/>
    <w:rsid w:val="00A96E3C"/>
    <w:rsid w:val="00AA3216"/>
    <w:rsid w:val="00AA3253"/>
    <w:rsid w:val="00AA5917"/>
    <w:rsid w:val="00AB2E19"/>
    <w:rsid w:val="00AC182B"/>
    <w:rsid w:val="00AC4D5C"/>
    <w:rsid w:val="00AC7488"/>
    <w:rsid w:val="00AD0222"/>
    <w:rsid w:val="00AD3CEB"/>
    <w:rsid w:val="00AE0E3C"/>
    <w:rsid w:val="00AE27AA"/>
    <w:rsid w:val="00AE3B0E"/>
    <w:rsid w:val="00AE3FDC"/>
    <w:rsid w:val="00AF14A7"/>
    <w:rsid w:val="00AF4A3D"/>
    <w:rsid w:val="00B016E1"/>
    <w:rsid w:val="00B17502"/>
    <w:rsid w:val="00B27712"/>
    <w:rsid w:val="00B30C27"/>
    <w:rsid w:val="00B3483A"/>
    <w:rsid w:val="00B353F0"/>
    <w:rsid w:val="00B36236"/>
    <w:rsid w:val="00B45C4D"/>
    <w:rsid w:val="00B47979"/>
    <w:rsid w:val="00B47A0F"/>
    <w:rsid w:val="00B47FFA"/>
    <w:rsid w:val="00B53C2B"/>
    <w:rsid w:val="00B54EAD"/>
    <w:rsid w:val="00B61B1E"/>
    <w:rsid w:val="00B634A4"/>
    <w:rsid w:val="00B64A49"/>
    <w:rsid w:val="00B805CE"/>
    <w:rsid w:val="00B82CE3"/>
    <w:rsid w:val="00B8390D"/>
    <w:rsid w:val="00B92CA4"/>
    <w:rsid w:val="00B93310"/>
    <w:rsid w:val="00B944B6"/>
    <w:rsid w:val="00B9474A"/>
    <w:rsid w:val="00BB0055"/>
    <w:rsid w:val="00BB4D44"/>
    <w:rsid w:val="00BB4EB2"/>
    <w:rsid w:val="00BB7846"/>
    <w:rsid w:val="00BC1003"/>
    <w:rsid w:val="00BC50D8"/>
    <w:rsid w:val="00BD15DA"/>
    <w:rsid w:val="00BD480E"/>
    <w:rsid w:val="00BE020D"/>
    <w:rsid w:val="00BE57A5"/>
    <w:rsid w:val="00BE6454"/>
    <w:rsid w:val="00C0029B"/>
    <w:rsid w:val="00C12F5A"/>
    <w:rsid w:val="00C1604E"/>
    <w:rsid w:val="00C166D6"/>
    <w:rsid w:val="00C2037D"/>
    <w:rsid w:val="00C214C8"/>
    <w:rsid w:val="00C3087F"/>
    <w:rsid w:val="00C32066"/>
    <w:rsid w:val="00C34B8F"/>
    <w:rsid w:val="00C46023"/>
    <w:rsid w:val="00C5120F"/>
    <w:rsid w:val="00C5151E"/>
    <w:rsid w:val="00C57194"/>
    <w:rsid w:val="00C63CA5"/>
    <w:rsid w:val="00C6608A"/>
    <w:rsid w:val="00C71322"/>
    <w:rsid w:val="00C731B4"/>
    <w:rsid w:val="00C74159"/>
    <w:rsid w:val="00C76B01"/>
    <w:rsid w:val="00C81448"/>
    <w:rsid w:val="00C8485E"/>
    <w:rsid w:val="00C86452"/>
    <w:rsid w:val="00C86F6A"/>
    <w:rsid w:val="00C87C36"/>
    <w:rsid w:val="00C95B58"/>
    <w:rsid w:val="00C975C8"/>
    <w:rsid w:val="00CA0076"/>
    <w:rsid w:val="00CA19DC"/>
    <w:rsid w:val="00CA20E9"/>
    <w:rsid w:val="00CB0B34"/>
    <w:rsid w:val="00CB17F2"/>
    <w:rsid w:val="00CC1107"/>
    <w:rsid w:val="00CC150B"/>
    <w:rsid w:val="00CC4E86"/>
    <w:rsid w:val="00CC575F"/>
    <w:rsid w:val="00CC57CB"/>
    <w:rsid w:val="00CE033B"/>
    <w:rsid w:val="00CE5115"/>
    <w:rsid w:val="00CF11D1"/>
    <w:rsid w:val="00CF26D7"/>
    <w:rsid w:val="00D00CAC"/>
    <w:rsid w:val="00D01E61"/>
    <w:rsid w:val="00D0693A"/>
    <w:rsid w:val="00D07ED8"/>
    <w:rsid w:val="00D1501A"/>
    <w:rsid w:val="00D16EE0"/>
    <w:rsid w:val="00D2073E"/>
    <w:rsid w:val="00D25222"/>
    <w:rsid w:val="00D32664"/>
    <w:rsid w:val="00D33BFD"/>
    <w:rsid w:val="00D4374C"/>
    <w:rsid w:val="00D43D34"/>
    <w:rsid w:val="00D4592E"/>
    <w:rsid w:val="00D54005"/>
    <w:rsid w:val="00D6095E"/>
    <w:rsid w:val="00D60C44"/>
    <w:rsid w:val="00D66CF1"/>
    <w:rsid w:val="00D81F1F"/>
    <w:rsid w:val="00D90B6C"/>
    <w:rsid w:val="00D9397F"/>
    <w:rsid w:val="00D9470C"/>
    <w:rsid w:val="00DA2B39"/>
    <w:rsid w:val="00DB0C10"/>
    <w:rsid w:val="00DC25DE"/>
    <w:rsid w:val="00DD7536"/>
    <w:rsid w:val="00DE0372"/>
    <w:rsid w:val="00DE33E8"/>
    <w:rsid w:val="00DE5463"/>
    <w:rsid w:val="00DF1EF1"/>
    <w:rsid w:val="00DF21CD"/>
    <w:rsid w:val="00E00F19"/>
    <w:rsid w:val="00E05BF8"/>
    <w:rsid w:val="00E12387"/>
    <w:rsid w:val="00E133FB"/>
    <w:rsid w:val="00E14625"/>
    <w:rsid w:val="00E204A1"/>
    <w:rsid w:val="00E2772F"/>
    <w:rsid w:val="00E27A15"/>
    <w:rsid w:val="00E326DC"/>
    <w:rsid w:val="00E328FC"/>
    <w:rsid w:val="00E3479A"/>
    <w:rsid w:val="00E35249"/>
    <w:rsid w:val="00E42747"/>
    <w:rsid w:val="00E43FFE"/>
    <w:rsid w:val="00E53727"/>
    <w:rsid w:val="00E60662"/>
    <w:rsid w:val="00E81069"/>
    <w:rsid w:val="00E87C1F"/>
    <w:rsid w:val="00E91F81"/>
    <w:rsid w:val="00EA0A6B"/>
    <w:rsid w:val="00EB29C0"/>
    <w:rsid w:val="00EC22C6"/>
    <w:rsid w:val="00ED007A"/>
    <w:rsid w:val="00ED2216"/>
    <w:rsid w:val="00ED4AE5"/>
    <w:rsid w:val="00ED4FAA"/>
    <w:rsid w:val="00EE10F6"/>
    <w:rsid w:val="00EE29B8"/>
    <w:rsid w:val="00EE4B4A"/>
    <w:rsid w:val="00F01D05"/>
    <w:rsid w:val="00F04AA1"/>
    <w:rsid w:val="00F06BB6"/>
    <w:rsid w:val="00F076DE"/>
    <w:rsid w:val="00F07A5A"/>
    <w:rsid w:val="00F07A8D"/>
    <w:rsid w:val="00F141C9"/>
    <w:rsid w:val="00F17AE6"/>
    <w:rsid w:val="00F200E3"/>
    <w:rsid w:val="00F2050E"/>
    <w:rsid w:val="00F43CF6"/>
    <w:rsid w:val="00F53638"/>
    <w:rsid w:val="00F54E0C"/>
    <w:rsid w:val="00F56D3B"/>
    <w:rsid w:val="00F6093A"/>
    <w:rsid w:val="00F642D4"/>
    <w:rsid w:val="00F65646"/>
    <w:rsid w:val="00F74ECE"/>
    <w:rsid w:val="00F761E8"/>
    <w:rsid w:val="00F82EEE"/>
    <w:rsid w:val="00F84DB0"/>
    <w:rsid w:val="00F87DD6"/>
    <w:rsid w:val="00F91B42"/>
    <w:rsid w:val="00F93237"/>
    <w:rsid w:val="00FA259E"/>
    <w:rsid w:val="00FA2A72"/>
    <w:rsid w:val="00FB2076"/>
    <w:rsid w:val="00FB2399"/>
    <w:rsid w:val="00FB2991"/>
    <w:rsid w:val="00FD14E5"/>
    <w:rsid w:val="00FD2C27"/>
    <w:rsid w:val="00FD3673"/>
    <w:rsid w:val="00FD6BD2"/>
    <w:rsid w:val="00FE44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7194"/>
    <w:rPr>
      <w:sz w:val="24"/>
    </w:rPr>
  </w:style>
  <w:style w:type="paragraph" w:styleId="1">
    <w:name w:val="heading 1"/>
    <w:basedOn w:val="a"/>
    <w:next w:val="a"/>
    <w:link w:val="10"/>
    <w:uiPriority w:val="99"/>
    <w:qFormat/>
    <w:rsid w:val="00C57194"/>
    <w:pPr>
      <w:keepNext/>
      <w:jc w:val="center"/>
      <w:outlineLvl w:val="0"/>
    </w:pPr>
    <w:rPr>
      <w:rFonts w:ascii="Baltica" w:hAnsi="Baltica"/>
      <w:b/>
    </w:rPr>
  </w:style>
  <w:style w:type="paragraph" w:styleId="2">
    <w:name w:val="heading 2"/>
    <w:basedOn w:val="a"/>
    <w:next w:val="a"/>
    <w:link w:val="20"/>
    <w:uiPriority w:val="99"/>
    <w:qFormat/>
    <w:locked/>
    <w:rsid w:val="00BB7846"/>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C57194"/>
    <w:pPr>
      <w:keepNext/>
      <w:jc w:val="center"/>
      <w:outlineLvl w:val="2"/>
    </w:pPr>
    <w:rPr>
      <w:b/>
      <w:i/>
      <w:caps/>
    </w:rPr>
  </w:style>
  <w:style w:type="paragraph" w:styleId="4">
    <w:name w:val="heading 4"/>
    <w:basedOn w:val="a"/>
    <w:next w:val="a"/>
    <w:link w:val="40"/>
    <w:uiPriority w:val="99"/>
    <w:qFormat/>
    <w:rsid w:val="00C57194"/>
    <w:pPr>
      <w:keepNext/>
      <w:tabs>
        <w:tab w:val="left" w:pos="6237"/>
      </w:tabs>
      <w:outlineLvl w:val="3"/>
    </w:pPr>
    <w:rPr>
      <w:rFonts w:ascii="a_GroticNr" w:hAnsi="a_GroticNr"/>
      <w:b/>
    </w:rPr>
  </w:style>
  <w:style w:type="paragraph" w:styleId="5">
    <w:name w:val="heading 5"/>
    <w:basedOn w:val="a"/>
    <w:next w:val="a"/>
    <w:link w:val="50"/>
    <w:uiPriority w:val="99"/>
    <w:qFormat/>
    <w:rsid w:val="0049332C"/>
    <w:pPr>
      <w:keepNext/>
      <w:outlineLvl w:val="4"/>
    </w:pPr>
    <w:rPr>
      <w:rFonts w:ascii="Baltica" w:hAnsi="Baltica"/>
      <w:sz w:val="28"/>
    </w:rPr>
  </w:style>
  <w:style w:type="paragraph" w:styleId="7">
    <w:name w:val="heading 7"/>
    <w:basedOn w:val="a"/>
    <w:next w:val="a"/>
    <w:link w:val="70"/>
    <w:uiPriority w:val="99"/>
    <w:qFormat/>
    <w:rsid w:val="00C57194"/>
    <w:pPr>
      <w:keepNext/>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20C5C"/>
    <w:rPr>
      <w:rFonts w:ascii="Cambria" w:hAnsi="Cambria" w:cs="Times New Roman"/>
      <w:b/>
      <w:bCs/>
      <w:kern w:val="32"/>
      <w:sz w:val="32"/>
      <w:szCs w:val="32"/>
    </w:rPr>
  </w:style>
  <w:style w:type="character" w:customStyle="1" w:styleId="20">
    <w:name w:val="Заголовок 2 Знак"/>
    <w:link w:val="2"/>
    <w:uiPriority w:val="99"/>
    <w:semiHidden/>
    <w:locked/>
    <w:rsid w:val="00820C5C"/>
    <w:rPr>
      <w:rFonts w:ascii="Cambria" w:hAnsi="Cambria" w:cs="Times New Roman"/>
      <w:b/>
      <w:bCs/>
      <w:i/>
      <w:iCs/>
      <w:sz w:val="28"/>
      <w:szCs w:val="28"/>
    </w:rPr>
  </w:style>
  <w:style w:type="character" w:customStyle="1" w:styleId="30">
    <w:name w:val="Заголовок 3 Знак"/>
    <w:link w:val="3"/>
    <w:uiPriority w:val="99"/>
    <w:semiHidden/>
    <w:locked/>
    <w:rsid w:val="00820C5C"/>
    <w:rPr>
      <w:rFonts w:ascii="Cambria" w:hAnsi="Cambria" w:cs="Times New Roman"/>
      <w:b/>
      <w:bCs/>
      <w:sz w:val="26"/>
      <w:szCs w:val="26"/>
    </w:rPr>
  </w:style>
  <w:style w:type="character" w:customStyle="1" w:styleId="40">
    <w:name w:val="Заголовок 4 Знак"/>
    <w:link w:val="4"/>
    <w:uiPriority w:val="99"/>
    <w:semiHidden/>
    <w:locked/>
    <w:rsid w:val="00820C5C"/>
    <w:rPr>
      <w:rFonts w:ascii="Calibri" w:hAnsi="Calibri" w:cs="Times New Roman"/>
      <w:b/>
      <w:bCs/>
      <w:sz w:val="28"/>
      <w:szCs w:val="28"/>
    </w:rPr>
  </w:style>
  <w:style w:type="character" w:customStyle="1" w:styleId="50">
    <w:name w:val="Заголовок 5 Знак"/>
    <w:link w:val="5"/>
    <w:uiPriority w:val="99"/>
    <w:semiHidden/>
    <w:locked/>
    <w:rsid w:val="00820C5C"/>
    <w:rPr>
      <w:rFonts w:ascii="Calibri" w:hAnsi="Calibri" w:cs="Times New Roman"/>
      <w:b/>
      <w:bCs/>
      <w:i/>
      <w:iCs/>
      <w:sz w:val="26"/>
      <w:szCs w:val="26"/>
    </w:rPr>
  </w:style>
  <w:style w:type="character" w:customStyle="1" w:styleId="70">
    <w:name w:val="Заголовок 7 Знак"/>
    <w:link w:val="7"/>
    <w:uiPriority w:val="99"/>
    <w:semiHidden/>
    <w:locked/>
    <w:rsid w:val="00820C5C"/>
    <w:rPr>
      <w:rFonts w:ascii="Calibri" w:hAnsi="Calibri" w:cs="Times New Roman"/>
      <w:sz w:val="24"/>
      <w:szCs w:val="24"/>
    </w:rPr>
  </w:style>
  <w:style w:type="paragraph" w:styleId="a3">
    <w:name w:val="header"/>
    <w:basedOn w:val="a"/>
    <w:link w:val="a4"/>
    <w:uiPriority w:val="99"/>
    <w:rsid w:val="00C57194"/>
    <w:pPr>
      <w:tabs>
        <w:tab w:val="center" w:pos="4153"/>
        <w:tab w:val="right" w:pos="8306"/>
      </w:tabs>
    </w:pPr>
  </w:style>
  <w:style w:type="character" w:customStyle="1" w:styleId="a4">
    <w:name w:val="Верхний колонтитул Знак"/>
    <w:link w:val="a3"/>
    <w:uiPriority w:val="99"/>
    <w:locked/>
    <w:rsid w:val="00820C5C"/>
    <w:rPr>
      <w:rFonts w:cs="Times New Roman"/>
      <w:sz w:val="20"/>
      <w:szCs w:val="20"/>
    </w:rPr>
  </w:style>
  <w:style w:type="paragraph" w:styleId="a5">
    <w:name w:val="footer"/>
    <w:basedOn w:val="a"/>
    <w:link w:val="a6"/>
    <w:uiPriority w:val="99"/>
    <w:rsid w:val="00C57194"/>
    <w:pPr>
      <w:tabs>
        <w:tab w:val="center" w:pos="4153"/>
        <w:tab w:val="right" w:pos="8306"/>
      </w:tabs>
    </w:pPr>
  </w:style>
  <w:style w:type="character" w:customStyle="1" w:styleId="a6">
    <w:name w:val="Нижний колонтитул Знак"/>
    <w:link w:val="a5"/>
    <w:uiPriority w:val="99"/>
    <w:semiHidden/>
    <w:locked/>
    <w:rsid w:val="00820C5C"/>
    <w:rPr>
      <w:rFonts w:cs="Times New Roman"/>
      <w:sz w:val="20"/>
      <w:szCs w:val="20"/>
    </w:rPr>
  </w:style>
  <w:style w:type="paragraph" w:styleId="a7">
    <w:name w:val="Body Text Indent"/>
    <w:basedOn w:val="a"/>
    <w:link w:val="a8"/>
    <w:uiPriority w:val="99"/>
    <w:rsid w:val="00C57194"/>
    <w:pPr>
      <w:ind w:firstLine="709"/>
      <w:jc w:val="both"/>
    </w:pPr>
  </w:style>
  <w:style w:type="character" w:customStyle="1" w:styleId="a8">
    <w:name w:val="Основной текст с отступом Знак"/>
    <w:link w:val="a7"/>
    <w:uiPriority w:val="99"/>
    <w:semiHidden/>
    <w:locked/>
    <w:rsid w:val="00820C5C"/>
    <w:rPr>
      <w:rFonts w:cs="Times New Roman"/>
      <w:sz w:val="20"/>
      <w:szCs w:val="20"/>
    </w:rPr>
  </w:style>
  <w:style w:type="paragraph" w:styleId="a9">
    <w:name w:val="Body Text"/>
    <w:basedOn w:val="a"/>
    <w:link w:val="aa"/>
    <w:uiPriority w:val="99"/>
    <w:rsid w:val="00C57194"/>
    <w:pPr>
      <w:jc w:val="both"/>
    </w:pPr>
  </w:style>
  <w:style w:type="character" w:customStyle="1" w:styleId="aa">
    <w:name w:val="Основной текст Знак"/>
    <w:link w:val="a9"/>
    <w:uiPriority w:val="99"/>
    <w:semiHidden/>
    <w:locked/>
    <w:rsid w:val="00820C5C"/>
    <w:rPr>
      <w:rFonts w:cs="Times New Roman"/>
      <w:sz w:val="20"/>
      <w:szCs w:val="20"/>
    </w:rPr>
  </w:style>
  <w:style w:type="paragraph" w:styleId="ab">
    <w:name w:val="Title"/>
    <w:basedOn w:val="a"/>
    <w:link w:val="ac"/>
    <w:uiPriority w:val="99"/>
    <w:qFormat/>
    <w:rsid w:val="00C57194"/>
    <w:pPr>
      <w:jc w:val="center"/>
    </w:pPr>
    <w:rPr>
      <w:rFonts w:ascii="Europe" w:hAnsi="Europe"/>
      <w:b/>
      <w:sz w:val="22"/>
    </w:rPr>
  </w:style>
  <w:style w:type="character" w:customStyle="1" w:styleId="ac">
    <w:name w:val="Название Знак"/>
    <w:link w:val="ab"/>
    <w:uiPriority w:val="99"/>
    <w:locked/>
    <w:rsid w:val="00820C5C"/>
    <w:rPr>
      <w:rFonts w:ascii="Cambria" w:hAnsi="Cambria" w:cs="Times New Roman"/>
      <w:b/>
      <w:bCs/>
      <w:kern w:val="28"/>
      <w:sz w:val="32"/>
      <w:szCs w:val="32"/>
    </w:rPr>
  </w:style>
  <w:style w:type="paragraph" w:styleId="21">
    <w:name w:val="Body Text Indent 2"/>
    <w:basedOn w:val="a"/>
    <w:link w:val="22"/>
    <w:uiPriority w:val="99"/>
    <w:rsid w:val="00C57194"/>
    <w:pPr>
      <w:ind w:firstLine="567"/>
    </w:pPr>
  </w:style>
  <w:style w:type="character" w:customStyle="1" w:styleId="22">
    <w:name w:val="Основной текст с отступом 2 Знак"/>
    <w:link w:val="21"/>
    <w:uiPriority w:val="99"/>
    <w:semiHidden/>
    <w:locked/>
    <w:rsid w:val="00820C5C"/>
    <w:rPr>
      <w:rFonts w:cs="Times New Roman"/>
      <w:sz w:val="20"/>
      <w:szCs w:val="20"/>
    </w:rPr>
  </w:style>
  <w:style w:type="paragraph" w:styleId="ad">
    <w:name w:val="Normal (Web)"/>
    <w:basedOn w:val="a"/>
    <w:uiPriority w:val="99"/>
    <w:rsid w:val="0079298B"/>
    <w:pPr>
      <w:spacing w:before="240" w:after="240"/>
    </w:pPr>
    <w:rPr>
      <w:szCs w:val="24"/>
    </w:rPr>
  </w:style>
  <w:style w:type="paragraph" w:styleId="31">
    <w:name w:val="Body Text Indent 3"/>
    <w:basedOn w:val="a"/>
    <w:link w:val="32"/>
    <w:uiPriority w:val="99"/>
    <w:rsid w:val="002D07FA"/>
    <w:pPr>
      <w:ind w:firstLine="1134"/>
      <w:jc w:val="both"/>
    </w:pPr>
    <w:rPr>
      <w:rFonts w:ascii="Baltica" w:hAnsi="Baltica"/>
    </w:rPr>
  </w:style>
  <w:style w:type="character" w:customStyle="1" w:styleId="32">
    <w:name w:val="Основной текст с отступом 3 Знак"/>
    <w:link w:val="31"/>
    <w:uiPriority w:val="99"/>
    <w:semiHidden/>
    <w:locked/>
    <w:rsid w:val="00820C5C"/>
    <w:rPr>
      <w:rFonts w:cs="Times New Roman"/>
      <w:sz w:val="16"/>
      <w:szCs w:val="16"/>
    </w:rPr>
  </w:style>
  <w:style w:type="paragraph" w:styleId="ae">
    <w:name w:val="Subtitle"/>
    <w:basedOn w:val="a"/>
    <w:link w:val="af"/>
    <w:uiPriority w:val="99"/>
    <w:qFormat/>
    <w:rsid w:val="002D07FA"/>
    <w:pPr>
      <w:ind w:left="4536"/>
      <w:outlineLvl w:val="0"/>
    </w:pPr>
    <w:rPr>
      <w:rFonts w:ascii="AG_Benguiat" w:hAnsi="AG_Benguiat"/>
      <w:sz w:val="32"/>
    </w:rPr>
  </w:style>
  <w:style w:type="character" w:customStyle="1" w:styleId="af">
    <w:name w:val="Подзаголовок Знак"/>
    <w:link w:val="ae"/>
    <w:uiPriority w:val="99"/>
    <w:locked/>
    <w:rsid w:val="00820C5C"/>
    <w:rPr>
      <w:rFonts w:ascii="Cambria" w:hAnsi="Cambria" w:cs="Times New Roman"/>
      <w:sz w:val="24"/>
      <w:szCs w:val="24"/>
    </w:rPr>
  </w:style>
  <w:style w:type="paragraph" w:customStyle="1" w:styleId="11">
    <w:name w:val="Обычный1"/>
    <w:uiPriority w:val="99"/>
    <w:rsid w:val="00C731B4"/>
    <w:pPr>
      <w:widowControl w:val="0"/>
    </w:pPr>
  </w:style>
  <w:style w:type="paragraph" w:styleId="af0">
    <w:name w:val="List Paragraph"/>
    <w:basedOn w:val="a"/>
    <w:uiPriority w:val="99"/>
    <w:qFormat/>
    <w:rsid w:val="007F667F"/>
    <w:pPr>
      <w:widowControl w:val="0"/>
      <w:autoSpaceDE w:val="0"/>
      <w:autoSpaceDN w:val="0"/>
      <w:adjustRightInd w:val="0"/>
      <w:spacing w:before="20" w:after="40"/>
      <w:ind w:left="720"/>
      <w:contextualSpacing/>
    </w:pPr>
    <w:rPr>
      <w:sz w:val="20"/>
    </w:rPr>
  </w:style>
  <w:style w:type="character" w:customStyle="1" w:styleId="paragraph">
    <w:name w:val="paragraph"/>
    <w:uiPriority w:val="99"/>
    <w:rsid w:val="00292DC9"/>
    <w:rPr>
      <w:rFonts w:cs="Times New Roman"/>
    </w:rPr>
  </w:style>
  <w:style w:type="paragraph" w:customStyle="1" w:styleId="ConsPlusNormal">
    <w:name w:val="ConsPlusNormal"/>
    <w:uiPriority w:val="99"/>
    <w:rsid w:val="00292DC9"/>
    <w:pPr>
      <w:widowControl w:val="0"/>
      <w:autoSpaceDE w:val="0"/>
      <w:autoSpaceDN w:val="0"/>
      <w:adjustRightInd w:val="0"/>
      <w:ind w:firstLine="720"/>
    </w:pPr>
    <w:rPr>
      <w:rFonts w:ascii="Arial" w:hAnsi="Arial" w:cs="Arial"/>
    </w:rPr>
  </w:style>
  <w:style w:type="character" w:styleId="af1">
    <w:name w:val="Hyperlink"/>
    <w:uiPriority w:val="99"/>
    <w:rsid w:val="00D2073E"/>
    <w:rPr>
      <w:rFonts w:cs="Times New Roman"/>
      <w:color w:val="0000FF"/>
      <w:u w:val="single"/>
    </w:rPr>
  </w:style>
  <w:style w:type="paragraph" w:styleId="af2">
    <w:name w:val="Balloon Text"/>
    <w:basedOn w:val="a"/>
    <w:link w:val="af3"/>
    <w:uiPriority w:val="99"/>
    <w:rsid w:val="00E60662"/>
    <w:rPr>
      <w:rFonts w:ascii="Tahoma" w:hAnsi="Tahoma"/>
      <w:sz w:val="16"/>
      <w:szCs w:val="16"/>
    </w:rPr>
  </w:style>
  <w:style w:type="character" w:customStyle="1" w:styleId="af3">
    <w:name w:val="Текст выноски Знак"/>
    <w:link w:val="af2"/>
    <w:uiPriority w:val="99"/>
    <w:locked/>
    <w:rsid w:val="00E60662"/>
    <w:rPr>
      <w:rFonts w:ascii="Tahoma" w:hAnsi="Tahoma" w:cs="Times New Roman"/>
      <w:sz w:val="16"/>
    </w:rPr>
  </w:style>
  <w:style w:type="table" w:styleId="af4">
    <w:name w:val="Table Grid"/>
    <w:basedOn w:val="a1"/>
    <w:uiPriority w:val="99"/>
    <w:rsid w:val="002250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9455B4"/>
    <w:pPr>
      <w:autoSpaceDE w:val="0"/>
      <w:autoSpaceDN w:val="0"/>
      <w:adjustRightInd w:val="0"/>
    </w:pPr>
    <w:rPr>
      <w:color w:val="000000"/>
      <w:sz w:val="24"/>
      <w:szCs w:val="24"/>
    </w:rPr>
  </w:style>
  <w:style w:type="paragraph" w:customStyle="1" w:styleId="p1">
    <w:name w:val="p1"/>
    <w:basedOn w:val="a"/>
    <w:uiPriority w:val="99"/>
    <w:rsid w:val="00C32066"/>
    <w:pPr>
      <w:spacing w:before="100" w:beforeAutospacing="1" w:after="100" w:afterAutospacing="1"/>
    </w:pPr>
    <w:rPr>
      <w:szCs w:val="24"/>
    </w:rPr>
  </w:style>
  <w:style w:type="character" w:customStyle="1" w:styleId="s1">
    <w:name w:val="s1"/>
    <w:uiPriority w:val="99"/>
    <w:rsid w:val="00C32066"/>
    <w:rPr>
      <w:rFonts w:cs="Times New Roman"/>
    </w:rPr>
  </w:style>
  <w:style w:type="paragraph" w:customStyle="1" w:styleId="p2">
    <w:name w:val="p2"/>
    <w:basedOn w:val="a"/>
    <w:uiPriority w:val="99"/>
    <w:rsid w:val="00C32066"/>
    <w:pPr>
      <w:spacing w:before="100" w:beforeAutospacing="1" w:after="100" w:afterAutospacing="1"/>
    </w:pPr>
    <w:rPr>
      <w:szCs w:val="24"/>
    </w:rPr>
  </w:style>
  <w:style w:type="paragraph" w:customStyle="1" w:styleId="p3">
    <w:name w:val="p3"/>
    <w:basedOn w:val="a"/>
    <w:uiPriority w:val="99"/>
    <w:rsid w:val="00C32066"/>
    <w:pPr>
      <w:spacing w:before="100" w:beforeAutospacing="1" w:after="100" w:afterAutospacing="1"/>
    </w:pPr>
    <w:rPr>
      <w:szCs w:val="24"/>
    </w:rPr>
  </w:style>
  <w:style w:type="paragraph" w:customStyle="1" w:styleId="p4">
    <w:name w:val="p4"/>
    <w:basedOn w:val="a"/>
    <w:uiPriority w:val="99"/>
    <w:rsid w:val="00C32066"/>
    <w:pPr>
      <w:spacing w:before="100" w:beforeAutospacing="1" w:after="100" w:afterAutospacing="1"/>
    </w:pPr>
    <w:rPr>
      <w:szCs w:val="24"/>
    </w:rPr>
  </w:style>
  <w:style w:type="character" w:customStyle="1" w:styleId="s2">
    <w:name w:val="s2"/>
    <w:uiPriority w:val="99"/>
    <w:rsid w:val="00C32066"/>
    <w:rPr>
      <w:rFonts w:cs="Times New Roman"/>
    </w:rPr>
  </w:style>
  <w:style w:type="paragraph" w:customStyle="1" w:styleId="p5">
    <w:name w:val="p5"/>
    <w:basedOn w:val="a"/>
    <w:uiPriority w:val="99"/>
    <w:rsid w:val="00C32066"/>
    <w:pPr>
      <w:spacing w:before="100" w:beforeAutospacing="1" w:after="100" w:afterAutospacing="1"/>
    </w:pPr>
    <w:rPr>
      <w:szCs w:val="24"/>
    </w:rPr>
  </w:style>
  <w:style w:type="paragraph" w:styleId="23">
    <w:name w:val="Body Text 2"/>
    <w:basedOn w:val="a"/>
    <w:link w:val="24"/>
    <w:uiPriority w:val="99"/>
    <w:rsid w:val="00553559"/>
    <w:pPr>
      <w:overflowPunct w:val="0"/>
      <w:autoSpaceDE w:val="0"/>
      <w:autoSpaceDN w:val="0"/>
      <w:adjustRightInd w:val="0"/>
      <w:ind w:firstLine="567"/>
      <w:jc w:val="both"/>
      <w:textAlignment w:val="baseline"/>
    </w:pPr>
    <w:rPr>
      <w:sz w:val="22"/>
    </w:rPr>
  </w:style>
  <w:style w:type="character" w:customStyle="1" w:styleId="BodyText2Char">
    <w:name w:val="Body Text 2 Char"/>
    <w:uiPriority w:val="99"/>
    <w:semiHidden/>
    <w:locked/>
    <w:rsid w:val="00F17AE6"/>
    <w:rPr>
      <w:rFonts w:cs="Times New Roman"/>
      <w:sz w:val="20"/>
      <w:szCs w:val="20"/>
    </w:rPr>
  </w:style>
  <w:style w:type="character" w:customStyle="1" w:styleId="24">
    <w:name w:val="Основной текст 2 Знак"/>
    <w:link w:val="23"/>
    <w:uiPriority w:val="99"/>
    <w:locked/>
    <w:rsid w:val="00553559"/>
    <w:rPr>
      <w:rFonts w:cs="Times New Roman"/>
      <w:sz w:val="24"/>
      <w:szCs w:val="24"/>
      <w:lang w:val="ru-RU" w:eastAsia="ru-RU" w:bidi="ar-SA"/>
    </w:rPr>
  </w:style>
  <w:style w:type="paragraph" w:styleId="af5">
    <w:name w:val="No Spacing"/>
    <w:uiPriority w:val="1"/>
    <w:qFormat/>
    <w:rsid w:val="00065FF7"/>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7546691">
      <w:marLeft w:val="0"/>
      <w:marRight w:val="0"/>
      <w:marTop w:val="0"/>
      <w:marBottom w:val="0"/>
      <w:divBdr>
        <w:top w:val="none" w:sz="0" w:space="0" w:color="auto"/>
        <w:left w:val="none" w:sz="0" w:space="0" w:color="auto"/>
        <w:bottom w:val="none" w:sz="0" w:space="0" w:color="auto"/>
        <w:right w:val="none" w:sz="0" w:space="0" w:color="auto"/>
      </w:divBdr>
    </w:div>
    <w:div w:id="1537546692">
      <w:marLeft w:val="0"/>
      <w:marRight w:val="0"/>
      <w:marTop w:val="0"/>
      <w:marBottom w:val="0"/>
      <w:divBdr>
        <w:top w:val="none" w:sz="0" w:space="0" w:color="auto"/>
        <w:left w:val="none" w:sz="0" w:space="0" w:color="auto"/>
        <w:bottom w:val="none" w:sz="0" w:space="0" w:color="auto"/>
        <w:right w:val="none" w:sz="0" w:space="0" w:color="auto"/>
      </w:divBdr>
    </w:div>
    <w:div w:id="1537546693">
      <w:marLeft w:val="0"/>
      <w:marRight w:val="0"/>
      <w:marTop w:val="0"/>
      <w:marBottom w:val="0"/>
      <w:divBdr>
        <w:top w:val="none" w:sz="0" w:space="0" w:color="auto"/>
        <w:left w:val="none" w:sz="0" w:space="0" w:color="auto"/>
        <w:bottom w:val="none" w:sz="0" w:space="0" w:color="auto"/>
        <w:right w:val="none" w:sz="0" w:space="0" w:color="auto"/>
      </w:divBdr>
    </w:div>
    <w:div w:id="1537546694">
      <w:marLeft w:val="0"/>
      <w:marRight w:val="0"/>
      <w:marTop w:val="0"/>
      <w:marBottom w:val="0"/>
      <w:divBdr>
        <w:top w:val="none" w:sz="0" w:space="0" w:color="auto"/>
        <w:left w:val="none" w:sz="0" w:space="0" w:color="auto"/>
        <w:bottom w:val="none" w:sz="0" w:space="0" w:color="auto"/>
        <w:right w:val="none" w:sz="0" w:space="0" w:color="auto"/>
      </w:divBdr>
    </w:div>
    <w:div w:id="1537546695">
      <w:marLeft w:val="0"/>
      <w:marRight w:val="0"/>
      <w:marTop w:val="0"/>
      <w:marBottom w:val="0"/>
      <w:divBdr>
        <w:top w:val="none" w:sz="0" w:space="0" w:color="auto"/>
        <w:left w:val="none" w:sz="0" w:space="0" w:color="auto"/>
        <w:bottom w:val="none" w:sz="0" w:space="0" w:color="auto"/>
        <w:right w:val="none" w:sz="0" w:space="0" w:color="auto"/>
      </w:divBdr>
    </w:div>
    <w:div w:id="1537546696">
      <w:marLeft w:val="0"/>
      <w:marRight w:val="0"/>
      <w:marTop w:val="0"/>
      <w:marBottom w:val="0"/>
      <w:divBdr>
        <w:top w:val="none" w:sz="0" w:space="0" w:color="auto"/>
        <w:left w:val="none" w:sz="0" w:space="0" w:color="auto"/>
        <w:bottom w:val="none" w:sz="0" w:space="0" w:color="auto"/>
        <w:right w:val="none" w:sz="0" w:space="0" w:color="auto"/>
      </w:divBdr>
    </w:div>
    <w:div w:id="153754669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ek@maglan.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ukcioncenter.ru" TargetMode="External"/><Relationship Id="rId5" Type="http://schemas.openxmlformats.org/officeDocument/2006/relationships/webSettings" Target="webSettings.xml"/><Relationship Id="rId10" Type="http://schemas.openxmlformats.org/officeDocument/2006/relationships/hyperlink" Target="http://www.aukcioncenter.ru" TargetMode="External"/><Relationship Id="rId4" Type="http://schemas.openxmlformats.org/officeDocument/2006/relationships/settings" Target="settings.xml"/><Relationship Id="rId9" Type="http://schemas.openxmlformats.org/officeDocument/2006/relationships/hyperlink" Target="mailto:igorletash@yandex.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2004</TotalTime>
  <Pages>1</Pages>
  <Words>5498</Words>
  <Characters>31343</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Конкурсное производство</vt:lpstr>
    </vt:vector>
  </TitlesOfParts>
  <Company/>
  <LinksUpToDate>false</LinksUpToDate>
  <CharactersWithSpaces>36768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Конкурсное производство</dc:title>
  <dc:subject/>
  <dc:creator>_</dc:creator>
  <cp:keywords/>
  <dc:description/>
  <cp:lastModifiedBy>Пользователь</cp:lastModifiedBy>
  <cp:revision>56</cp:revision>
  <cp:lastPrinted>2015-09-15T22:32:00Z</cp:lastPrinted>
  <dcterms:created xsi:type="dcterms:W3CDTF">2013-07-24T04:11:00Z</dcterms:created>
  <dcterms:modified xsi:type="dcterms:W3CDTF">2015-10-06T22:13:00Z</dcterms:modified>
</cp:coreProperties>
</file>